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7DAF" w14:textId="0887DDE6" w:rsidR="000B51FB" w:rsidRPr="00A00D3D" w:rsidRDefault="00F21EF3" w:rsidP="00965A7A">
      <w:pPr>
        <w:tabs>
          <w:tab w:val="left" w:pos="5409"/>
        </w:tabs>
        <w:rPr>
          <w:sz w:val="32"/>
          <w:szCs w:val="32"/>
        </w:rPr>
      </w:pPr>
      <w:r w:rsidRPr="00A00D3D">
        <w:rPr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28C18485" wp14:editId="07E08600">
            <wp:simplePos x="0" y="0"/>
            <wp:positionH relativeFrom="margin">
              <wp:posOffset>-929390</wp:posOffset>
            </wp:positionH>
            <wp:positionV relativeFrom="margin">
              <wp:posOffset>-912119</wp:posOffset>
            </wp:positionV>
            <wp:extent cx="7559675" cy="10693282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d_cdf_papier_lettre_A4_HR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3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A7A" w:rsidRPr="00A00D3D">
        <w:rPr>
          <w:sz w:val="32"/>
          <w:szCs w:val="32"/>
        </w:rPr>
        <w:tab/>
      </w:r>
    </w:p>
    <w:p w14:paraId="146649FD" w14:textId="77777777" w:rsidR="000B51FB" w:rsidRPr="00A00D3D" w:rsidRDefault="000B51FB" w:rsidP="000B51FB">
      <w:pPr>
        <w:rPr>
          <w:sz w:val="32"/>
          <w:szCs w:val="32"/>
        </w:rPr>
      </w:pPr>
    </w:p>
    <w:p w14:paraId="33313738" w14:textId="43FE1148" w:rsidR="000B51FB" w:rsidRPr="00A00D3D" w:rsidRDefault="00965A7A" w:rsidP="00965A7A">
      <w:pPr>
        <w:tabs>
          <w:tab w:val="left" w:pos="5132"/>
        </w:tabs>
        <w:rPr>
          <w:sz w:val="32"/>
          <w:szCs w:val="32"/>
        </w:rPr>
      </w:pPr>
      <w:r w:rsidRPr="00A00D3D">
        <w:rPr>
          <w:sz w:val="32"/>
          <w:szCs w:val="32"/>
        </w:rPr>
        <w:tab/>
      </w:r>
    </w:p>
    <w:p w14:paraId="3FF87B49" w14:textId="47FCD67B" w:rsidR="000B51FB" w:rsidRPr="00A00D3D" w:rsidRDefault="00A57AB4" w:rsidP="00DA4ACE">
      <w:pPr>
        <w:tabs>
          <w:tab w:val="left" w:pos="5093"/>
        </w:tabs>
        <w:rPr>
          <w:sz w:val="32"/>
          <w:szCs w:val="32"/>
        </w:rPr>
      </w:pPr>
      <w:r w:rsidRPr="00A00D3D">
        <w:rPr>
          <w:sz w:val="32"/>
          <w:szCs w:val="32"/>
        </w:rPr>
        <w:tab/>
      </w:r>
    </w:p>
    <w:p w14:paraId="764256BC" w14:textId="77777777" w:rsidR="00DA4ACE" w:rsidRDefault="00DA4ACE" w:rsidP="00DA4ACE">
      <w:pPr>
        <w:jc w:val="center"/>
        <w:rPr>
          <w:b/>
          <w:lang w:val="fr-CD"/>
        </w:rPr>
      </w:pPr>
    </w:p>
    <w:p w14:paraId="0FACCACE" w14:textId="77777777" w:rsidR="00DA4ACE" w:rsidRDefault="00DA4ACE" w:rsidP="00DA4ACE">
      <w:pPr>
        <w:jc w:val="center"/>
        <w:rPr>
          <w:b/>
          <w:lang w:val="fr-CD"/>
        </w:rPr>
      </w:pPr>
    </w:p>
    <w:p w14:paraId="0740146B" w14:textId="77777777" w:rsidR="00DA4ACE" w:rsidRDefault="00DA4ACE" w:rsidP="00DA4ACE">
      <w:pPr>
        <w:jc w:val="center"/>
        <w:rPr>
          <w:b/>
          <w:lang w:val="fr-CD"/>
        </w:rPr>
      </w:pPr>
    </w:p>
    <w:p w14:paraId="36E2D64B" w14:textId="77777777" w:rsidR="005A1FA1" w:rsidRDefault="005A1FA1" w:rsidP="00DA4ACE">
      <w:pPr>
        <w:jc w:val="center"/>
        <w:rPr>
          <w:b/>
          <w:lang w:val="fr-CD"/>
        </w:rPr>
      </w:pPr>
    </w:p>
    <w:p w14:paraId="0D2F2C1F" w14:textId="3CED5A35" w:rsidR="00DA4ACE" w:rsidRPr="00DA4ACE" w:rsidRDefault="00DA4ACE" w:rsidP="00DA4ACE">
      <w:pPr>
        <w:jc w:val="center"/>
        <w:rPr>
          <w:b/>
          <w:lang w:val="fr-CD"/>
        </w:rPr>
      </w:pPr>
      <w:r w:rsidRPr="00DA4ACE">
        <w:rPr>
          <w:b/>
          <w:lang w:val="fr-CD"/>
        </w:rPr>
        <w:t xml:space="preserve">PROCÈS VERBAL DE L’ASSEMBLÉE GÉNÉRALE ORDINAIRE DE LA CID-CDF DU </w:t>
      </w:r>
      <w:r w:rsidR="00345C56">
        <w:rPr>
          <w:b/>
          <w:lang w:val="fr-CD"/>
        </w:rPr>
        <w:t xml:space="preserve">JEUDI </w:t>
      </w:r>
      <w:r w:rsidRPr="00DA4ACE">
        <w:rPr>
          <w:b/>
          <w:lang w:val="fr-CD"/>
        </w:rPr>
        <w:t>2</w:t>
      </w:r>
      <w:r w:rsidR="000621AB">
        <w:rPr>
          <w:b/>
          <w:lang w:val="fr-CD"/>
        </w:rPr>
        <w:t>4</w:t>
      </w:r>
      <w:r w:rsidRPr="00DA4ACE">
        <w:rPr>
          <w:b/>
          <w:lang w:val="fr-CD"/>
        </w:rPr>
        <w:t xml:space="preserve"> NOVEMBRE 20</w:t>
      </w:r>
      <w:r w:rsidR="00D75566">
        <w:rPr>
          <w:b/>
          <w:lang w:val="fr-CD"/>
        </w:rPr>
        <w:t>2</w:t>
      </w:r>
      <w:r w:rsidR="000621AB">
        <w:rPr>
          <w:b/>
          <w:lang w:val="fr-CD"/>
        </w:rPr>
        <w:t>2</w:t>
      </w:r>
      <w:r w:rsidRPr="00DA4ACE">
        <w:rPr>
          <w:b/>
          <w:lang w:val="fr-CD"/>
        </w:rPr>
        <w:t xml:space="preserve"> À PARIS EN FRANCE.</w:t>
      </w:r>
    </w:p>
    <w:p w14:paraId="65BC4A52" w14:textId="77777777" w:rsidR="00DA4ACE" w:rsidRPr="00DA4ACE" w:rsidRDefault="00DA4ACE" w:rsidP="00DA4ACE">
      <w:pPr>
        <w:rPr>
          <w:lang w:val="fr-CD"/>
        </w:rPr>
      </w:pPr>
    </w:p>
    <w:p w14:paraId="4B0A1F77" w14:textId="31A7CF8B" w:rsidR="00DA4ACE" w:rsidRPr="00DA4ACE" w:rsidRDefault="00DA4ACE" w:rsidP="00DA4ACE">
      <w:pPr>
        <w:rPr>
          <w:lang w:val="fr-CD"/>
        </w:rPr>
      </w:pPr>
      <w:r w:rsidRPr="00DA4ACE">
        <w:rPr>
          <w:lang w:val="fr-CD"/>
        </w:rPr>
        <w:t xml:space="preserve">L’Assemblée </w:t>
      </w:r>
      <w:r w:rsidR="001D693F">
        <w:rPr>
          <w:lang w:val="fr-CD"/>
        </w:rPr>
        <w:t>G</w:t>
      </w:r>
      <w:r w:rsidRPr="00DA4ACE">
        <w:rPr>
          <w:lang w:val="fr-CD"/>
        </w:rPr>
        <w:t xml:space="preserve">énérale ordinaire de la CID-CDF s’est </w:t>
      </w:r>
      <w:r w:rsidR="001D693F">
        <w:rPr>
          <w:lang w:val="fr-CD"/>
        </w:rPr>
        <w:t xml:space="preserve">tenue </w:t>
      </w:r>
      <w:r w:rsidRPr="00DA4ACE">
        <w:rPr>
          <w:lang w:val="fr-CD"/>
        </w:rPr>
        <w:t>ce jeudi 2</w:t>
      </w:r>
      <w:r w:rsidR="000621AB">
        <w:rPr>
          <w:lang w:val="fr-CD"/>
        </w:rPr>
        <w:t>4</w:t>
      </w:r>
      <w:r w:rsidRPr="00DA4ACE">
        <w:rPr>
          <w:lang w:val="fr-CD"/>
        </w:rPr>
        <w:t xml:space="preserve"> novembre 20</w:t>
      </w:r>
      <w:r w:rsidR="00D75566">
        <w:rPr>
          <w:lang w:val="fr-CD"/>
        </w:rPr>
        <w:t>2</w:t>
      </w:r>
      <w:r w:rsidR="000621AB">
        <w:rPr>
          <w:lang w:val="fr-CD"/>
        </w:rPr>
        <w:t>2</w:t>
      </w:r>
      <w:r w:rsidRPr="00DA4ACE">
        <w:rPr>
          <w:lang w:val="fr-CD"/>
        </w:rPr>
        <w:t xml:space="preserve"> </w:t>
      </w:r>
      <w:r w:rsidR="000621AB">
        <w:rPr>
          <w:lang w:val="fr-CD"/>
        </w:rPr>
        <w:t>au palais des congrès</w:t>
      </w:r>
      <w:r w:rsidR="00E94C1F">
        <w:rPr>
          <w:lang w:val="fr-CD"/>
        </w:rPr>
        <w:t xml:space="preserve"> </w:t>
      </w:r>
      <w:r w:rsidR="000621AB">
        <w:rPr>
          <w:lang w:val="fr-CD"/>
        </w:rPr>
        <w:t>de</w:t>
      </w:r>
      <w:r w:rsidRPr="00DA4ACE">
        <w:rPr>
          <w:lang w:val="fr-CD"/>
        </w:rPr>
        <w:t xml:space="preserve"> Paris à partir de 9h</w:t>
      </w:r>
      <w:r w:rsidR="000939FC">
        <w:rPr>
          <w:lang w:val="fr-CD"/>
        </w:rPr>
        <w:t>24</w:t>
      </w:r>
      <w:r w:rsidRPr="00DA4ACE">
        <w:rPr>
          <w:lang w:val="fr-CD"/>
        </w:rPr>
        <w:t>‘</w:t>
      </w:r>
      <w:r w:rsidR="00E94C1F">
        <w:rPr>
          <w:lang w:val="fr-CD"/>
        </w:rPr>
        <w:t>.</w:t>
      </w:r>
    </w:p>
    <w:p w14:paraId="4EAF1EB5" w14:textId="77777777" w:rsidR="00120452" w:rsidRDefault="00120452" w:rsidP="001D693F">
      <w:pPr>
        <w:rPr>
          <w:lang w:val="fr-CD"/>
        </w:rPr>
      </w:pPr>
      <w:r>
        <w:rPr>
          <w:lang w:val="fr-CD"/>
        </w:rPr>
        <w:t>Présences</w:t>
      </w:r>
      <w:r w:rsidR="00DA4ACE" w:rsidRPr="00DA4ACE">
        <w:rPr>
          <w:lang w:val="fr-CD"/>
        </w:rPr>
        <w:t xml:space="preserve"> : </w:t>
      </w:r>
    </w:p>
    <w:p w14:paraId="1DE2387A" w14:textId="607DC9BD" w:rsidR="0015586E" w:rsidRDefault="00120452" w:rsidP="001D693F">
      <w:pPr>
        <w:rPr>
          <w:lang w:val="fr-CD"/>
        </w:rPr>
      </w:pPr>
      <w:r w:rsidRPr="005B5813">
        <w:rPr>
          <w:b/>
          <w:bCs/>
          <w:lang w:val="fr-CD"/>
        </w:rPr>
        <w:t>En présentiel</w:t>
      </w:r>
      <w:r w:rsidR="0015586E">
        <w:rPr>
          <w:lang w:val="fr-CD"/>
        </w:rPr>
        <w:t xml:space="preserve"> : </w:t>
      </w:r>
      <w:proofErr w:type="spellStart"/>
      <w:r w:rsidR="003E3EE7" w:rsidRPr="00DA4ACE">
        <w:rPr>
          <w:lang w:val="fr-CD"/>
        </w:rPr>
        <w:t>N</w:t>
      </w:r>
      <w:r w:rsidR="003E3EE7">
        <w:rPr>
          <w:lang w:val="fr-CD"/>
        </w:rPr>
        <w:t>orina</w:t>
      </w:r>
      <w:proofErr w:type="spellEnd"/>
      <w:r w:rsidR="003E3EE7">
        <w:rPr>
          <w:lang w:val="fr-CD"/>
        </w:rPr>
        <w:t xml:space="preserve"> </w:t>
      </w:r>
      <w:proofErr w:type="spellStart"/>
      <w:r w:rsidR="003E3EE7">
        <w:rPr>
          <w:lang w:val="fr-CD"/>
        </w:rPr>
        <w:t>Consuela</w:t>
      </w:r>
      <w:proofErr w:type="spellEnd"/>
      <w:r w:rsidR="003E3EE7" w:rsidRPr="00DA4ACE">
        <w:rPr>
          <w:lang w:val="fr-CD"/>
        </w:rPr>
        <w:t xml:space="preserve"> </w:t>
      </w:r>
      <w:r w:rsidR="00DA4ACE" w:rsidRPr="00DA4ACE">
        <w:rPr>
          <w:lang w:val="fr-CD"/>
        </w:rPr>
        <w:t>FORNA</w:t>
      </w:r>
      <w:r>
        <w:rPr>
          <w:lang w:val="fr-CD"/>
        </w:rPr>
        <w:t xml:space="preserve">, </w:t>
      </w:r>
      <w:r w:rsidR="003E3EE7">
        <w:rPr>
          <w:lang w:val="fr-CD"/>
        </w:rPr>
        <w:t xml:space="preserve">Babacar </w:t>
      </w:r>
      <w:r>
        <w:rPr>
          <w:lang w:val="fr-CD"/>
        </w:rPr>
        <w:t>TOURE,</w:t>
      </w:r>
      <w:r w:rsidR="00E26B38">
        <w:rPr>
          <w:lang w:val="fr-CD"/>
        </w:rPr>
        <w:t xml:space="preserve"> </w:t>
      </w:r>
      <w:r w:rsidR="003E3EE7">
        <w:rPr>
          <w:lang w:val="fr-CD"/>
        </w:rPr>
        <w:t xml:space="preserve">Nada Farhat </w:t>
      </w:r>
      <w:r w:rsidR="00E26B38">
        <w:rPr>
          <w:lang w:val="fr-CD"/>
        </w:rPr>
        <w:t>MCHAYLEH</w:t>
      </w:r>
      <w:r w:rsidR="003E3EE7">
        <w:rPr>
          <w:lang w:val="fr-CD"/>
        </w:rPr>
        <w:t xml:space="preserve">, </w:t>
      </w:r>
      <w:r w:rsidR="003E3EE7">
        <w:rPr>
          <w:lang w:val="fr-CD"/>
        </w:rPr>
        <w:t>Jeannot</w:t>
      </w:r>
      <w:r w:rsidR="003E3EE7">
        <w:rPr>
          <w:lang w:val="fr-CD"/>
        </w:rPr>
        <w:t xml:space="preserve"> </w:t>
      </w:r>
      <w:r w:rsidR="00E26B38">
        <w:rPr>
          <w:lang w:val="fr-CD"/>
        </w:rPr>
        <w:t>RANDRIANARIVONY</w:t>
      </w:r>
      <w:r>
        <w:rPr>
          <w:lang w:val="fr-CD"/>
        </w:rPr>
        <w:t xml:space="preserve">, </w:t>
      </w:r>
      <w:r w:rsidR="003E3EE7">
        <w:rPr>
          <w:lang w:val="fr-CD"/>
        </w:rPr>
        <w:t xml:space="preserve">Nadia KHLIL, Nadia GHODBANE, Ousseynou DIAWARA, </w:t>
      </w:r>
      <w:r w:rsidR="003E3EE7">
        <w:rPr>
          <w:lang w:val="fr-CD"/>
        </w:rPr>
        <w:t xml:space="preserve">Sid Ahmed </w:t>
      </w:r>
      <w:r>
        <w:rPr>
          <w:lang w:val="fr-CD"/>
        </w:rPr>
        <w:t>SERRADJ</w:t>
      </w:r>
      <w:r w:rsidR="003E3EE7">
        <w:rPr>
          <w:lang w:val="fr-CD"/>
        </w:rPr>
        <w:t>, Yolande KOFFI-GNAGNE, Azzedine CHERIFI</w:t>
      </w:r>
      <w:r w:rsidR="008C2AB8">
        <w:rPr>
          <w:lang w:val="fr-CD"/>
        </w:rPr>
        <w:t xml:space="preserve">, </w:t>
      </w:r>
      <w:proofErr w:type="spellStart"/>
      <w:r w:rsidR="008C2AB8">
        <w:rPr>
          <w:lang w:val="fr-CD"/>
        </w:rPr>
        <w:t>Doniphan</w:t>
      </w:r>
      <w:proofErr w:type="spellEnd"/>
      <w:r w:rsidR="008C2AB8">
        <w:rPr>
          <w:lang w:val="fr-CD"/>
        </w:rPr>
        <w:t xml:space="preserve"> HAMMER, </w:t>
      </w:r>
      <w:r w:rsidR="00AB7409">
        <w:rPr>
          <w:lang w:val="fr-CD"/>
        </w:rPr>
        <w:t xml:space="preserve">Michel </w:t>
      </w:r>
      <w:r w:rsidR="00BB7CC3">
        <w:rPr>
          <w:lang w:val="fr-CD"/>
        </w:rPr>
        <w:t>LEGENS</w:t>
      </w:r>
      <w:r>
        <w:rPr>
          <w:lang w:val="fr-CD"/>
        </w:rPr>
        <w:t xml:space="preserve"> </w:t>
      </w:r>
      <w:r w:rsidR="003E3EE7">
        <w:rPr>
          <w:lang w:val="fr-CD"/>
        </w:rPr>
        <w:t>et</w:t>
      </w:r>
      <w:r w:rsidR="00DA4ACE" w:rsidRPr="00DA4ACE">
        <w:rPr>
          <w:lang w:val="fr-CD"/>
        </w:rPr>
        <w:t xml:space="preserve"> </w:t>
      </w:r>
      <w:r w:rsidR="003E3EE7">
        <w:rPr>
          <w:lang w:val="fr-CD"/>
        </w:rPr>
        <w:t>Florent</w:t>
      </w:r>
      <w:r w:rsidR="003E3EE7" w:rsidRPr="00DA4ACE">
        <w:rPr>
          <w:lang w:val="fr-CD"/>
        </w:rPr>
        <w:t xml:space="preserve"> </w:t>
      </w:r>
      <w:r w:rsidR="00DA4ACE" w:rsidRPr="00DA4ACE">
        <w:rPr>
          <w:lang w:val="fr-CD"/>
        </w:rPr>
        <w:t>SONGO</w:t>
      </w:r>
      <w:r w:rsidR="0015586E">
        <w:rPr>
          <w:lang w:val="fr-CD"/>
        </w:rPr>
        <w:t xml:space="preserve"> BAUKAKA</w:t>
      </w:r>
      <w:r w:rsidR="00DA4ACE" w:rsidRPr="00DA4ACE">
        <w:rPr>
          <w:lang w:val="fr-CD"/>
        </w:rPr>
        <w:t>.</w:t>
      </w:r>
    </w:p>
    <w:p w14:paraId="10FFBB68" w14:textId="41E49F30" w:rsidR="000621AB" w:rsidRPr="00DA4ACE" w:rsidRDefault="0015586E" w:rsidP="001D693F">
      <w:pPr>
        <w:rPr>
          <w:lang w:val="fr-CD"/>
        </w:rPr>
      </w:pPr>
      <w:r w:rsidRPr="005B5813">
        <w:rPr>
          <w:b/>
          <w:bCs/>
          <w:lang w:val="fr-CD"/>
        </w:rPr>
        <w:t>En virtuel</w:t>
      </w:r>
      <w:r>
        <w:rPr>
          <w:lang w:val="fr-CD"/>
        </w:rPr>
        <w:t xml:space="preserve"> : </w:t>
      </w:r>
      <w:r w:rsidR="00BB7CC3">
        <w:rPr>
          <w:lang w:val="fr-CD"/>
        </w:rPr>
        <w:t>Jean-</w:t>
      </w:r>
      <w:r w:rsidR="00FC0175">
        <w:rPr>
          <w:lang w:val="fr-CD"/>
        </w:rPr>
        <w:t>François</w:t>
      </w:r>
      <w:r w:rsidR="00BB7CC3">
        <w:rPr>
          <w:lang w:val="fr-CD"/>
        </w:rPr>
        <w:t xml:space="preserve"> LANCELOT, </w:t>
      </w:r>
      <w:r w:rsidR="000621AB">
        <w:rPr>
          <w:lang w:val="fr-CD"/>
        </w:rPr>
        <w:t xml:space="preserve">Mohamed KETATA, Jean-Luc DUMAS, Pierre MILLET, Chouaib </w:t>
      </w:r>
      <w:r w:rsidR="00891BD3">
        <w:rPr>
          <w:lang w:val="fr-CD"/>
        </w:rPr>
        <w:t>RIFKI</w:t>
      </w:r>
      <w:r w:rsidR="007A03A7">
        <w:rPr>
          <w:lang w:val="fr-CD"/>
        </w:rPr>
        <w:t xml:space="preserve">, </w:t>
      </w:r>
      <w:r w:rsidR="000621AB" w:rsidRPr="00DA4ACE">
        <w:rPr>
          <w:lang w:val="fr-CD"/>
        </w:rPr>
        <w:t>R</w:t>
      </w:r>
      <w:r w:rsidR="000621AB">
        <w:rPr>
          <w:lang w:val="fr-CD"/>
        </w:rPr>
        <w:t>eza</w:t>
      </w:r>
      <w:r w:rsidR="000621AB" w:rsidRPr="00DA4ACE">
        <w:rPr>
          <w:lang w:val="fr-CD"/>
        </w:rPr>
        <w:t xml:space="preserve"> </w:t>
      </w:r>
      <w:r w:rsidRPr="00DA4ACE">
        <w:rPr>
          <w:lang w:val="fr-CD"/>
        </w:rPr>
        <w:t>ARBAB-CHIRANI</w:t>
      </w:r>
      <w:r w:rsidR="00AC5A52">
        <w:rPr>
          <w:lang w:val="fr-CD"/>
        </w:rPr>
        <w:t xml:space="preserve">, </w:t>
      </w:r>
      <w:r w:rsidR="000621AB">
        <w:rPr>
          <w:lang w:val="fr-CD"/>
        </w:rPr>
        <w:t xml:space="preserve">Charles </w:t>
      </w:r>
      <w:r w:rsidR="00AC5A52">
        <w:rPr>
          <w:lang w:val="fr-CD"/>
        </w:rPr>
        <w:t>PILIPILI</w:t>
      </w:r>
      <w:r w:rsidR="00FB64A6">
        <w:rPr>
          <w:lang w:val="fr-CD"/>
        </w:rPr>
        <w:t xml:space="preserve">, </w:t>
      </w:r>
      <w:r w:rsidR="000621AB">
        <w:rPr>
          <w:lang w:val="fr-CD"/>
        </w:rPr>
        <w:t xml:space="preserve">Vianney  </w:t>
      </w:r>
      <w:r w:rsidR="00FB64A6">
        <w:rPr>
          <w:lang w:val="fr-CD"/>
        </w:rPr>
        <w:t>DE</w:t>
      </w:r>
      <w:r w:rsidR="00E36923">
        <w:rPr>
          <w:lang w:val="fr-CD"/>
        </w:rPr>
        <w:t>SCR</w:t>
      </w:r>
      <w:r w:rsidR="00FB64A6">
        <w:rPr>
          <w:lang w:val="fr-CD"/>
        </w:rPr>
        <w:t>OIX</w:t>
      </w:r>
      <w:r w:rsidR="000621AB">
        <w:rPr>
          <w:lang w:val="fr-CD"/>
        </w:rPr>
        <w:t>.</w:t>
      </w:r>
      <w:r w:rsidR="00B37D0D">
        <w:rPr>
          <w:lang w:val="fr-CD"/>
        </w:rPr>
        <w:t xml:space="preserve"> </w:t>
      </w:r>
    </w:p>
    <w:p w14:paraId="6DFD893B" w14:textId="77777777" w:rsidR="00DA4ACE" w:rsidRPr="00DA4ACE" w:rsidRDefault="00DA4ACE" w:rsidP="00DA4ACE">
      <w:pPr>
        <w:rPr>
          <w:lang w:val="fr-CD"/>
        </w:rPr>
      </w:pPr>
    </w:p>
    <w:p w14:paraId="16027532" w14:textId="759F2A28" w:rsidR="0026515E" w:rsidRPr="0026515E" w:rsidRDefault="00DA4ACE" w:rsidP="004B6D61">
      <w:pPr>
        <w:rPr>
          <w:rFonts w:cstheme="minorHAnsi"/>
          <w:szCs w:val="28"/>
          <w:lang w:val="fr-CD"/>
        </w:rPr>
      </w:pPr>
      <w:r w:rsidRPr="00DA4ACE">
        <w:rPr>
          <w:lang w:val="fr-CD"/>
        </w:rPr>
        <w:t>A l’ordre du jour figuraient les points suivants :</w:t>
      </w:r>
    </w:p>
    <w:p w14:paraId="41E972EE" w14:textId="77777777" w:rsidR="000939FC" w:rsidRPr="009F5539" w:rsidRDefault="000939FC" w:rsidP="000939F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ComicSansMS" w:hAnsi="ComicSansMS"/>
          <w:sz w:val="22"/>
          <w:szCs w:val="22"/>
          <w:lang w:val="fr-BE" w:eastAsia="fr-FR"/>
        </w:rPr>
      </w:pPr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Communications de la </w:t>
      </w:r>
      <w:proofErr w:type="spellStart"/>
      <w:r w:rsidRPr="009F5539">
        <w:rPr>
          <w:rFonts w:ascii="ComicSansMS" w:hAnsi="ComicSansMS"/>
          <w:sz w:val="22"/>
          <w:szCs w:val="22"/>
          <w:lang w:val="fr-BE" w:eastAsia="fr-FR"/>
        </w:rPr>
        <w:t>Présidente</w:t>
      </w:r>
      <w:proofErr w:type="spellEnd"/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 </w:t>
      </w:r>
    </w:p>
    <w:p w14:paraId="33EAFD70" w14:textId="77777777" w:rsidR="000939FC" w:rsidRPr="009F5539" w:rsidRDefault="000939FC" w:rsidP="000939F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ComicSansMS" w:hAnsi="ComicSansMS"/>
          <w:sz w:val="22"/>
          <w:szCs w:val="22"/>
          <w:lang w:val="fr-BE" w:eastAsia="fr-FR"/>
        </w:rPr>
      </w:pPr>
      <w:proofErr w:type="spellStart"/>
      <w:r w:rsidRPr="009F5539">
        <w:rPr>
          <w:rFonts w:ascii="ComicSansMS" w:hAnsi="ComicSansMS"/>
          <w:sz w:val="22"/>
          <w:szCs w:val="22"/>
          <w:lang w:val="fr-BE" w:eastAsia="fr-FR"/>
        </w:rPr>
        <w:t>Présentation</w:t>
      </w:r>
      <w:proofErr w:type="spellEnd"/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 des </w:t>
      </w:r>
      <w:proofErr w:type="spellStart"/>
      <w:r w:rsidRPr="009F5539">
        <w:rPr>
          <w:rFonts w:ascii="ComicSansMS" w:hAnsi="ComicSansMS"/>
          <w:sz w:val="22"/>
          <w:szCs w:val="22"/>
          <w:lang w:val="fr-BE" w:eastAsia="fr-FR"/>
        </w:rPr>
        <w:t>invités</w:t>
      </w:r>
      <w:proofErr w:type="spellEnd"/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 de la CID-CDF ainsi que leurs interventions </w:t>
      </w:r>
    </w:p>
    <w:p w14:paraId="59097785" w14:textId="77777777" w:rsidR="000939FC" w:rsidRPr="009F5539" w:rsidRDefault="000939FC" w:rsidP="000939F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ComicSansMS" w:hAnsi="ComicSansMS"/>
          <w:sz w:val="22"/>
          <w:szCs w:val="22"/>
          <w:lang w:val="fr-BE" w:eastAsia="fr-FR"/>
        </w:rPr>
      </w:pPr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Adoption du PV de l’AG Extraordinaire de 2021 </w:t>
      </w:r>
    </w:p>
    <w:p w14:paraId="5B3B0E3E" w14:textId="77777777" w:rsidR="000939FC" w:rsidRPr="009F5539" w:rsidRDefault="000939FC" w:rsidP="000939F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ComicSansMS" w:hAnsi="ComicSansMS"/>
          <w:sz w:val="22"/>
          <w:szCs w:val="22"/>
          <w:lang w:val="fr-BE" w:eastAsia="fr-FR"/>
        </w:rPr>
      </w:pPr>
      <w:r w:rsidRPr="009F5539">
        <w:rPr>
          <w:rFonts w:ascii="ComicSansMS" w:hAnsi="ComicSansMS"/>
          <w:sz w:val="22"/>
          <w:szCs w:val="22"/>
          <w:lang w:val="fr-BE" w:eastAsia="fr-FR"/>
        </w:rPr>
        <w:t>Rapport d’</w:t>
      </w:r>
      <w:proofErr w:type="spellStart"/>
      <w:r w:rsidRPr="009F5539">
        <w:rPr>
          <w:rFonts w:ascii="ComicSansMS" w:hAnsi="ComicSansMS"/>
          <w:sz w:val="22"/>
          <w:szCs w:val="22"/>
          <w:lang w:val="fr-BE" w:eastAsia="fr-FR"/>
        </w:rPr>
        <w:t>activités</w:t>
      </w:r>
      <w:proofErr w:type="spellEnd"/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 2021</w:t>
      </w:r>
      <w:r>
        <w:rPr>
          <w:rFonts w:ascii="ComicSansMS" w:hAnsi="ComicSansMS"/>
          <w:sz w:val="22"/>
          <w:szCs w:val="22"/>
          <w:lang w:val="fr-BE" w:eastAsia="fr-FR"/>
        </w:rPr>
        <w:t>-2022</w:t>
      </w:r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 </w:t>
      </w:r>
    </w:p>
    <w:p w14:paraId="039E5411" w14:textId="77777777" w:rsidR="000939FC" w:rsidRPr="009F5539" w:rsidRDefault="000939FC" w:rsidP="000939F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ComicSansMS" w:hAnsi="ComicSansMS"/>
          <w:sz w:val="22"/>
          <w:szCs w:val="22"/>
          <w:lang w:val="fr-BE" w:eastAsia="fr-FR"/>
        </w:rPr>
      </w:pPr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Plan d’action 2022-2023 </w:t>
      </w:r>
    </w:p>
    <w:p w14:paraId="52E2B5A0" w14:textId="77777777" w:rsidR="000939FC" w:rsidRDefault="000939FC" w:rsidP="000939F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Helvetica" w:hAnsi="Helvetica"/>
          <w:sz w:val="22"/>
          <w:szCs w:val="22"/>
          <w:lang w:val="fr-BE" w:eastAsia="fr-FR"/>
        </w:rPr>
      </w:pPr>
      <w:r w:rsidRPr="009F5539">
        <w:rPr>
          <w:rFonts w:ascii="ComicSansMS" w:hAnsi="ComicSansMS"/>
          <w:sz w:val="22"/>
          <w:szCs w:val="22"/>
          <w:lang w:val="fr-BE" w:eastAsia="fr-FR"/>
        </w:rPr>
        <w:t xml:space="preserve">Bilan financier </w:t>
      </w:r>
    </w:p>
    <w:p w14:paraId="533507FD" w14:textId="5526F71B" w:rsidR="0026515E" w:rsidRPr="000939FC" w:rsidRDefault="000939FC" w:rsidP="000939FC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Helvetica" w:hAnsi="Helvetica"/>
          <w:sz w:val="22"/>
          <w:szCs w:val="22"/>
          <w:lang w:val="fr-BE" w:eastAsia="fr-FR"/>
        </w:rPr>
      </w:pPr>
      <w:r w:rsidRPr="000939FC">
        <w:rPr>
          <w:rFonts w:ascii="ComicSansMS" w:hAnsi="ComicSansMS"/>
          <w:sz w:val="22"/>
          <w:szCs w:val="22"/>
          <w:lang w:val="fr-BE" w:eastAsia="fr-FR"/>
        </w:rPr>
        <w:t>Divers</w:t>
      </w:r>
    </w:p>
    <w:p w14:paraId="1BE8369E" w14:textId="4CFC0C0B" w:rsidR="00AC5A52" w:rsidRDefault="00DA4ACE" w:rsidP="00DA4ACE">
      <w:pPr>
        <w:rPr>
          <w:lang w:val="fr-CD"/>
        </w:rPr>
      </w:pPr>
      <w:r w:rsidRPr="0026515E">
        <w:rPr>
          <w:lang w:val="fr-CD"/>
        </w:rPr>
        <w:t>Déroulement de la séance.</w:t>
      </w:r>
    </w:p>
    <w:p w14:paraId="7C336AF6" w14:textId="2D427D0C" w:rsidR="00DA4ACE" w:rsidRPr="00AC5A52" w:rsidRDefault="00AC5A52" w:rsidP="00233C74">
      <w:pPr>
        <w:pStyle w:val="Paragraphedeliste"/>
        <w:numPr>
          <w:ilvl w:val="0"/>
          <w:numId w:val="14"/>
        </w:numPr>
        <w:rPr>
          <w:lang w:val="fr-CD"/>
        </w:rPr>
      </w:pPr>
      <w:r w:rsidRPr="00AC5A52">
        <w:rPr>
          <w:b/>
          <w:bCs/>
          <w:lang w:val="fr-CD"/>
        </w:rPr>
        <w:t>Mot de bienvenue de la</w:t>
      </w:r>
      <w:r w:rsidRPr="00AC5A52">
        <w:rPr>
          <w:lang w:val="fr-CD"/>
        </w:rPr>
        <w:t xml:space="preserve"> </w:t>
      </w:r>
      <w:r w:rsidRPr="00AC5A52">
        <w:rPr>
          <w:b/>
          <w:bCs/>
          <w:lang w:val="fr-CD"/>
        </w:rPr>
        <w:t>Présidente</w:t>
      </w:r>
    </w:p>
    <w:p w14:paraId="23F6686B" w14:textId="54F7F4BC" w:rsidR="0026515E" w:rsidRDefault="00DA4ACE" w:rsidP="00DA4ACE">
      <w:pPr>
        <w:pStyle w:val="Paragraphedeliste"/>
        <w:rPr>
          <w:lang w:val="fr-CD"/>
        </w:rPr>
      </w:pPr>
      <w:r w:rsidRPr="00DA4ACE">
        <w:rPr>
          <w:lang w:val="fr-CD"/>
        </w:rPr>
        <w:t>Après le mot de bienvenue prononcé par la Présidente</w:t>
      </w:r>
      <w:r w:rsidR="00940840">
        <w:rPr>
          <w:lang w:val="fr-CD"/>
        </w:rPr>
        <w:t xml:space="preserve"> de la CID-CDF, le Pr Dr </w:t>
      </w:r>
      <w:proofErr w:type="spellStart"/>
      <w:r w:rsidR="00940840" w:rsidRPr="00940840">
        <w:rPr>
          <w:b/>
          <w:bCs/>
          <w:lang w:val="fr-CD"/>
        </w:rPr>
        <w:t>Norina</w:t>
      </w:r>
      <w:proofErr w:type="spellEnd"/>
      <w:r w:rsidR="00940840" w:rsidRPr="00940840">
        <w:rPr>
          <w:b/>
          <w:bCs/>
          <w:lang w:val="fr-CD"/>
        </w:rPr>
        <w:t xml:space="preserve"> </w:t>
      </w:r>
      <w:proofErr w:type="spellStart"/>
      <w:r w:rsidR="00940840" w:rsidRPr="00940840">
        <w:rPr>
          <w:b/>
          <w:bCs/>
          <w:lang w:val="fr-CD"/>
        </w:rPr>
        <w:t>Consuela</w:t>
      </w:r>
      <w:proofErr w:type="spellEnd"/>
      <w:r w:rsidR="00940840" w:rsidRPr="00940840">
        <w:rPr>
          <w:b/>
          <w:bCs/>
          <w:lang w:val="fr-CD"/>
        </w:rPr>
        <w:t xml:space="preserve"> FORNA</w:t>
      </w:r>
      <w:r w:rsidRPr="00DA4ACE">
        <w:rPr>
          <w:lang w:val="fr-CD"/>
        </w:rPr>
        <w:t xml:space="preserve"> à l’endroit de tous les participants</w:t>
      </w:r>
      <w:r w:rsidR="00DC487A">
        <w:rPr>
          <w:lang w:val="fr-CD"/>
        </w:rPr>
        <w:t xml:space="preserve"> qui se sont tour à tour présentés</w:t>
      </w:r>
      <w:r w:rsidRPr="00DA4ACE">
        <w:rPr>
          <w:lang w:val="fr-CD"/>
        </w:rPr>
        <w:t xml:space="preserve">, </w:t>
      </w:r>
      <w:r w:rsidR="00EA125F">
        <w:rPr>
          <w:lang w:val="fr-CD"/>
        </w:rPr>
        <w:t xml:space="preserve">elle </w:t>
      </w:r>
      <w:r w:rsidR="00F51AA5">
        <w:rPr>
          <w:lang w:val="fr-CD"/>
        </w:rPr>
        <w:t xml:space="preserve">a </w:t>
      </w:r>
      <w:r w:rsidR="00EA125F">
        <w:rPr>
          <w:lang w:val="fr-CD"/>
        </w:rPr>
        <w:t xml:space="preserve">aussi </w:t>
      </w:r>
      <w:r w:rsidR="00F51AA5">
        <w:rPr>
          <w:lang w:val="fr-CD"/>
        </w:rPr>
        <w:t xml:space="preserve">tenu </w:t>
      </w:r>
      <w:r w:rsidR="00891BD3">
        <w:rPr>
          <w:lang w:val="fr-CD"/>
        </w:rPr>
        <w:t>à</w:t>
      </w:r>
      <w:r w:rsidR="00F51AA5">
        <w:rPr>
          <w:lang w:val="fr-CD"/>
        </w:rPr>
        <w:t xml:space="preserve"> présenter </w:t>
      </w:r>
      <w:r w:rsidR="001D693F">
        <w:rPr>
          <w:lang w:val="fr-CD"/>
        </w:rPr>
        <w:t xml:space="preserve">les </w:t>
      </w:r>
      <w:r w:rsidRPr="00DA4ACE">
        <w:rPr>
          <w:lang w:val="fr-CD"/>
        </w:rPr>
        <w:t>invité</w:t>
      </w:r>
      <w:r w:rsidR="0026515E">
        <w:rPr>
          <w:lang w:val="fr-CD"/>
        </w:rPr>
        <w:t>s</w:t>
      </w:r>
      <w:r w:rsidRPr="00DA4ACE">
        <w:rPr>
          <w:lang w:val="fr-CD"/>
        </w:rPr>
        <w:t xml:space="preserve"> d’honneur</w:t>
      </w:r>
      <w:r w:rsidR="00C72D4E">
        <w:rPr>
          <w:lang w:val="fr-CD"/>
        </w:rPr>
        <w:t>, et ce</w:t>
      </w:r>
      <w:r w:rsidR="0026515E">
        <w:rPr>
          <w:lang w:val="fr-CD"/>
        </w:rPr>
        <w:t xml:space="preserve"> </w:t>
      </w:r>
      <w:r w:rsidR="00EA125F">
        <w:rPr>
          <w:lang w:val="fr-CD"/>
        </w:rPr>
        <w:t xml:space="preserve">après avoir remercié le Professeur </w:t>
      </w:r>
      <w:r w:rsidR="00C72D4E" w:rsidRPr="00DA4ACE">
        <w:rPr>
          <w:lang w:val="fr-CD"/>
        </w:rPr>
        <w:t>R</w:t>
      </w:r>
      <w:r w:rsidR="00C72D4E">
        <w:rPr>
          <w:lang w:val="fr-CD"/>
        </w:rPr>
        <w:t>eza</w:t>
      </w:r>
      <w:r w:rsidR="00C72D4E" w:rsidRPr="00DA4ACE">
        <w:rPr>
          <w:lang w:val="fr-CD"/>
        </w:rPr>
        <w:t xml:space="preserve"> ARBAB-CHIRANI</w:t>
      </w:r>
      <w:r w:rsidR="00C72D4E">
        <w:rPr>
          <w:lang w:val="fr-CD"/>
        </w:rPr>
        <w:t xml:space="preserve">, Président de la conférence des Doyens Français </w:t>
      </w:r>
      <w:r w:rsidR="00EA125F">
        <w:rPr>
          <w:lang w:val="fr-CD"/>
        </w:rPr>
        <w:t xml:space="preserve">pour la réunion </w:t>
      </w:r>
      <w:r w:rsidR="007E056A">
        <w:rPr>
          <w:lang w:val="fr-CD"/>
        </w:rPr>
        <w:t>organisée</w:t>
      </w:r>
      <w:r w:rsidR="00C72D4E">
        <w:rPr>
          <w:lang w:val="fr-CD"/>
        </w:rPr>
        <w:t xml:space="preserve"> la veille </w:t>
      </w:r>
      <w:r w:rsidR="00EA125F">
        <w:rPr>
          <w:lang w:val="fr-CD"/>
        </w:rPr>
        <w:t xml:space="preserve">sur la trésorerie et aussi tous les Doyens français également en assemblée. Il s’agissait </w:t>
      </w:r>
      <w:r w:rsidR="00EA125F">
        <w:rPr>
          <w:lang w:val="fr-CD"/>
        </w:rPr>
        <w:t>notamment</w:t>
      </w:r>
      <w:r w:rsidR="00EA125F">
        <w:rPr>
          <w:lang w:val="fr-CD"/>
        </w:rPr>
        <w:t xml:space="preserve"> des :</w:t>
      </w:r>
    </w:p>
    <w:p w14:paraId="060A093F" w14:textId="2641EAEE" w:rsidR="00BB7CC3" w:rsidRDefault="00BB7CC3" w:rsidP="007E056A">
      <w:pPr>
        <w:pStyle w:val="Paragraphedeliste"/>
        <w:numPr>
          <w:ilvl w:val="0"/>
          <w:numId w:val="22"/>
        </w:numPr>
        <w:rPr>
          <w:lang w:val="fr-CD"/>
        </w:rPr>
      </w:pPr>
      <w:r>
        <w:rPr>
          <w:lang w:val="fr-CD"/>
        </w:rPr>
        <w:t xml:space="preserve">Professeur </w:t>
      </w:r>
      <w:r w:rsidRPr="00FC0175">
        <w:rPr>
          <w:b/>
          <w:bCs/>
          <w:lang w:val="fr-CD"/>
        </w:rPr>
        <w:t>Jean-François LANCELOT</w:t>
      </w:r>
      <w:r>
        <w:rPr>
          <w:lang w:val="fr-CD"/>
        </w:rPr>
        <w:t>. Directeur AUF (</w:t>
      </w:r>
      <w:r>
        <w:rPr>
          <w:lang w:val="fr-BE" w:eastAsia="fr-FR"/>
        </w:rPr>
        <w:t>Veille, Innovation et Expertise</w:t>
      </w:r>
      <w:r>
        <w:rPr>
          <w:lang w:val="fr-BE" w:eastAsia="fr-FR"/>
        </w:rPr>
        <w:t>)</w:t>
      </w:r>
      <w:r>
        <w:rPr>
          <w:lang w:val="fr-BE" w:eastAsia="fr-FR"/>
        </w:rPr>
        <w:t xml:space="preserve">  </w:t>
      </w:r>
    </w:p>
    <w:p w14:paraId="6F79E8B8" w14:textId="77777777" w:rsidR="00EA125F" w:rsidRDefault="00DA4ACE" w:rsidP="007E056A">
      <w:pPr>
        <w:pStyle w:val="Paragraphedeliste"/>
        <w:numPr>
          <w:ilvl w:val="0"/>
          <w:numId w:val="22"/>
        </w:numPr>
        <w:rPr>
          <w:lang w:val="fr-CD"/>
        </w:rPr>
      </w:pPr>
      <w:r w:rsidRPr="00DA4ACE">
        <w:rPr>
          <w:lang w:val="fr-CD"/>
        </w:rPr>
        <w:t xml:space="preserve">Professeur </w:t>
      </w:r>
      <w:r w:rsidR="00940840">
        <w:rPr>
          <w:lang w:val="fr-CD"/>
        </w:rPr>
        <w:t xml:space="preserve">  </w:t>
      </w:r>
      <w:r w:rsidR="0026515E">
        <w:rPr>
          <w:b/>
          <w:bCs/>
          <w:lang w:val="fr-CD"/>
        </w:rPr>
        <w:t>Mohamed KETATA,</w:t>
      </w:r>
      <w:r w:rsidRPr="00DA4ACE">
        <w:rPr>
          <w:lang w:val="fr-CD"/>
        </w:rPr>
        <w:t xml:space="preserve"> Directeur </w:t>
      </w:r>
      <w:r w:rsidR="0026515E">
        <w:rPr>
          <w:lang w:val="fr-CD"/>
        </w:rPr>
        <w:t>Régional AUF/ Europe centrale et Orientale,</w:t>
      </w:r>
    </w:p>
    <w:p w14:paraId="45D0BC01" w14:textId="77777777" w:rsidR="00EA125F" w:rsidRDefault="00EA125F" w:rsidP="00EA125F">
      <w:pPr>
        <w:rPr>
          <w:lang w:val="fr-CD"/>
        </w:rPr>
      </w:pPr>
    </w:p>
    <w:p w14:paraId="0A91AEAE" w14:textId="77777777" w:rsidR="00EA125F" w:rsidRDefault="00EA125F" w:rsidP="00EA125F">
      <w:pPr>
        <w:rPr>
          <w:lang w:val="fr-CD"/>
        </w:rPr>
      </w:pPr>
    </w:p>
    <w:p w14:paraId="6789A5D0" w14:textId="77777777" w:rsidR="00EA125F" w:rsidRDefault="00EA125F" w:rsidP="00EA125F">
      <w:pPr>
        <w:rPr>
          <w:lang w:val="fr-CD"/>
        </w:rPr>
      </w:pPr>
    </w:p>
    <w:p w14:paraId="0903505A" w14:textId="77777777" w:rsidR="00EA125F" w:rsidRDefault="00EA125F" w:rsidP="00EA125F">
      <w:pPr>
        <w:rPr>
          <w:lang w:val="fr-CD"/>
        </w:rPr>
      </w:pPr>
    </w:p>
    <w:p w14:paraId="3D050DE3" w14:textId="7C1388F2" w:rsidR="0026515E" w:rsidRPr="00EA125F" w:rsidRDefault="0026515E" w:rsidP="007E056A">
      <w:pPr>
        <w:ind w:firstLine="60"/>
        <w:rPr>
          <w:lang w:val="fr-CD"/>
        </w:rPr>
      </w:pPr>
    </w:p>
    <w:p w14:paraId="72469B97" w14:textId="6BDD45CF" w:rsidR="0026515E" w:rsidRPr="00EA125F" w:rsidRDefault="00AC5A52" w:rsidP="007E056A">
      <w:pPr>
        <w:pStyle w:val="Paragraphedeliste"/>
        <w:widowControl/>
        <w:numPr>
          <w:ilvl w:val="0"/>
          <w:numId w:val="22"/>
        </w:numPr>
        <w:autoSpaceDE/>
        <w:autoSpaceDN/>
        <w:adjustRightInd/>
        <w:rPr>
          <w:lang w:val="fr-CD"/>
        </w:rPr>
      </w:pPr>
      <w:r w:rsidRPr="00EA125F">
        <w:rPr>
          <w:lang w:val="fr-CD"/>
        </w:rPr>
        <w:t xml:space="preserve">Professeur </w:t>
      </w:r>
      <w:r w:rsidRPr="00EA125F">
        <w:rPr>
          <w:b/>
          <w:bCs/>
          <w:lang w:val="fr-CD"/>
        </w:rPr>
        <w:t>Jean Luc DUMAS</w:t>
      </w:r>
      <w:r w:rsidR="0026515E" w:rsidRPr="00EA125F">
        <w:rPr>
          <w:lang w:val="fr-CD"/>
        </w:rPr>
        <w:t>,</w:t>
      </w:r>
      <w:r w:rsidR="00E36923" w:rsidRPr="00EA125F">
        <w:rPr>
          <w:lang w:val="fr-CD"/>
        </w:rPr>
        <w:t xml:space="preserve"> </w:t>
      </w:r>
      <w:r w:rsidR="00BB7CC3" w:rsidRPr="00EA125F">
        <w:rPr>
          <w:lang w:val="fr-CD"/>
        </w:rPr>
        <w:t>Directeur Général</w:t>
      </w:r>
      <w:r w:rsidR="004B6D61" w:rsidRPr="00EA125F">
        <w:rPr>
          <w:lang w:val="fr-CD"/>
        </w:rPr>
        <w:t xml:space="preserve"> </w:t>
      </w:r>
      <w:proofErr w:type="spellStart"/>
      <w:r w:rsidR="004B6D61" w:rsidRPr="00EA125F">
        <w:rPr>
          <w:lang w:val="fr-CD"/>
        </w:rPr>
        <w:t>Cidmef</w:t>
      </w:r>
      <w:proofErr w:type="spellEnd"/>
    </w:p>
    <w:p w14:paraId="3718BC04" w14:textId="557D1672" w:rsidR="0026515E" w:rsidRDefault="0026515E" w:rsidP="007E056A">
      <w:pPr>
        <w:pStyle w:val="Paragraphedeliste"/>
        <w:numPr>
          <w:ilvl w:val="0"/>
          <w:numId w:val="22"/>
        </w:numPr>
        <w:rPr>
          <w:lang w:val="fr-CD"/>
        </w:rPr>
      </w:pPr>
      <w:r w:rsidRPr="006A254B">
        <w:rPr>
          <w:lang w:val="fr-CD"/>
        </w:rPr>
        <w:t xml:space="preserve">Professeur </w:t>
      </w:r>
      <w:r w:rsidR="00AB7409" w:rsidRPr="00AB7409">
        <w:rPr>
          <w:b/>
          <w:bCs/>
          <w:lang w:val="fr-CD"/>
        </w:rPr>
        <w:t>Michel</w:t>
      </w:r>
      <w:r w:rsidR="00AB7409">
        <w:rPr>
          <w:lang w:val="fr-CD"/>
        </w:rPr>
        <w:t xml:space="preserve"> </w:t>
      </w:r>
      <w:r w:rsidR="00BB7CC3">
        <w:rPr>
          <w:b/>
          <w:bCs/>
          <w:lang w:val="fr-CD"/>
        </w:rPr>
        <w:t xml:space="preserve">LEGENS, </w:t>
      </w:r>
      <w:r w:rsidR="00BB7CC3">
        <w:rPr>
          <w:lang w:val="fr-CD"/>
        </w:rPr>
        <w:t>Président de l’A</w:t>
      </w:r>
      <w:r w:rsidR="005B5813">
        <w:rPr>
          <w:lang w:val="fr-CD"/>
        </w:rPr>
        <w:t xml:space="preserve">cadémie </w:t>
      </w:r>
      <w:r w:rsidR="00BB7CC3">
        <w:rPr>
          <w:lang w:val="fr-CD"/>
        </w:rPr>
        <w:t>N</w:t>
      </w:r>
      <w:r w:rsidR="005B5813">
        <w:rPr>
          <w:lang w:val="fr-CD"/>
        </w:rPr>
        <w:t xml:space="preserve">ationale de </w:t>
      </w:r>
      <w:r w:rsidR="00BB7CC3">
        <w:rPr>
          <w:lang w:val="fr-CD"/>
        </w:rPr>
        <w:t>C</w:t>
      </w:r>
      <w:r w:rsidR="005B5813">
        <w:rPr>
          <w:lang w:val="fr-CD"/>
        </w:rPr>
        <w:t xml:space="preserve">hirurgie </w:t>
      </w:r>
      <w:r w:rsidR="00BB7CC3">
        <w:rPr>
          <w:lang w:val="fr-CD"/>
        </w:rPr>
        <w:t>D</w:t>
      </w:r>
      <w:r w:rsidR="005B5813">
        <w:rPr>
          <w:lang w:val="fr-CD"/>
        </w:rPr>
        <w:t>entaire de France</w:t>
      </w:r>
    </w:p>
    <w:p w14:paraId="207AA2E4" w14:textId="091A0F77" w:rsidR="00BB7CC3" w:rsidRDefault="00BB7CC3" w:rsidP="007E056A">
      <w:pPr>
        <w:pStyle w:val="Paragraphedeliste"/>
        <w:numPr>
          <w:ilvl w:val="0"/>
          <w:numId w:val="22"/>
        </w:numPr>
        <w:rPr>
          <w:lang w:val="fr-CD"/>
        </w:rPr>
      </w:pPr>
      <w:r>
        <w:rPr>
          <w:lang w:val="fr-CD"/>
        </w:rPr>
        <w:t xml:space="preserve">Dr </w:t>
      </w:r>
      <w:proofErr w:type="spellStart"/>
      <w:r w:rsidRPr="00BB7CC3">
        <w:rPr>
          <w:b/>
          <w:bCs/>
          <w:lang w:val="fr-CD"/>
        </w:rPr>
        <w:t>Doniphan</w:t>
      </w:r>
      <w:proofErr w:type="spellEnd"/>
      <w:r w:rsidRPr="00BB7CC3">
        <w:rPr>
          <w:b/>
          <w:bCs/>
          <w:lang w:val="fr-CD"/>
        </w:rPr>
        <w:t xml:space="preserve"> HAMMER</w:t>
      </w:r>
      <w:r>
        <w:rPr>
          <w:lang w:val="fr-CD"/>
        </w:rPr>
        <w:t>, Secrétaire Général ADF</w:t>
      </w:r>
    </w:p>
    <w:p w14:paraId="716D441E" w14:textId="74282A91" w:rsidR="004B6D61" w:rsidRDefault="004B6D61" w:rsidP="004B6D61">
      <w:pPr>
        <w:rPr>
          <w:lang w:val="fr-CD"/>
        </w:rPr>
      </w:pPr>
    </w:p>
    <w:p w14:paraId="43F5EFC4" w14:textId="77777777" w:rsidR="004B6D61" w:rsidRPr="004B6D61" w:rsidRDefault="004B6D61" w:rsidP="004B6D61">
      <w:pPr>
        <w:rPr>
          <w:lang w:val="fr-CD"/>
        </w:rPr>
      </w:pPr>
    </w:p>
    <w:p w14:paraId="20743D5B" w14:textId="0EAADEBA" w:rsidR="00DA4ACE" w:rsidRDefault="00940840" w:rsidP="00AC5A52">
      <w:pPr>
        <w:pStyle w:val="Paragraphedeliste"/>
        <w:numPr>
          <w:ilvl w:val="0"/>
          <w:numId w:val="14"/>
        </w:numPr>
        <w:jc w:val="both"/>
        <w:rPr>
          <w:rFonts w:cstheme="minorHAnsi"/>
          <w:b/>
          <w:bCs/>
          <w:szCs w:val="28"/>
          <w:lang w:val="fr-CD"/>
        </w:rPr>
      </w:pPr>
      <w:r>
        <w:rPr>
          <w:rFonts w:cstheme="minorHAnsi"/>
          <w:b/>
          <w:bCs/>
          <w:szCs w:val="28"/>
          <w:lang w:val="fr-CD"/>
        </w:rPr>
        <w:t>Intervention</w:t>
      </w:r>
      <w:r w:rsidR="0026515E">
        <w:rPr>
          <w:rFonts w:cstheme="minorHAnsi"/>
          <w:b/>
          <w:bCs/>
          <w:szCs w:val="28"/>
          <w:lang w:val="fr-CD"/>
        </w:rPr>
        <w:t>s</w:t>
      </w:r>
      <w:r>
        <w:rPr>
          <w:rFonts w:cstheme="minorHAnsi"/>
          <w:b/>
          <w:bCs/>
          <w:szCs w:val="28"/>
          <w:lang w:val="fr-CD"/>
        </w:rPr>
        <w:t xml:space="preserve"> de</w:t>
      </w:r>
      <w:r w:rsidR="0026515E">
        <w:rPr>
          <w:rFonts w:cstheme="minorHAnsi"/>
          <w:b/>
          <w:bCs/>
          <w:szCs w:val="28"/>
          <w:lang w:val="fr-CD"/>
        </w:rPr>
        <w:t>s</w:t>
      </w:r>
      <w:r>
        <w:rPr>
          <w:rFonts w:cstheme="minorHAnsi"/>
          <w:b/>
          <w:bCs/>
          <w:szCs w:val="28"/>
          <w:lang w:val="fr-CD"/>
        </w:rPr>
        <w:t xml:space="preserve"> i</w:t>
      </w:r>
      <w:r w:rsidR="00DA4ACE" w:rsidRPr="00DA4ACE">
        <w:rPr>
          <w:rFonts w:cstheme="minorHAnsi"/>
          <w:b/>
          <w:bCs/>
          <w:szCs w:val="28"/>
          <w:lang w:val="fr-CD"/>
        </w:rPr>
        <w:t>nvité</w:t>
      </w:r>
      <w:r w:rsidR="0026515E">
        <w:rPr>
          <w:rFonts w:cstheme="minorHAnsi"/>
          <w:b/>
          <w:bCs/>
          <w:szCs w:val="28"/>
          <w:lang w:val="fr-CD"/>
        </w:rPr>
        <w:t>s</w:t>
      </w:r>
      <w:r w:rsidR="00DA4ACE" w:rsidRPr="00DA4ACE">
        <w:rPr>
          <w:rFonts w:cstheme="minorHAnsi"/>
          <w:b/>
          <w:bCs/>
          <w:szCs w:val="28"/>
          <w:lang w:val="fr-CD"/>
        </w:rPr>
        <w:t xml:space="preserve"> de marque de la CID-CDF</w:t>
      </w:r>
      <w:r w:rsidR="00FE0563">
        <w:rPr>
          <w:rFonts w:cstheme="minorHAnsi"/>
          <w:b/>
          <w:bCs/>
          <w:szCs w:val="28"/>
          <w:lang w:val="fr-CD"/>
        </w:rPr>
        <w:t xml:space="preserve"> et présentation des participants</w:t>
      </w:r>
    </w:p>
    <w:p w14:paraId="2040AB1D" w14:textId="6BF13007" w:rsidR="0026515E" w:rsidRDefault="0026515E" w:rsidP="0026515E">
      <w:pPr>
        <w:pStyle w:val="Paragraphedeliste"/>
        <w:ind w:left="720"/>
        <w:jc w:val="both"/>
        <w:rPr>
          <w:rFonts w:cstheme="minorHAnsi"/>
          <w:b/>
          <w:bCs/>
          <w:szCs w:val="28"/>
          <w:lang w:val="fr-CD"/>
        </w:rPr>
      </w:pPr>
    </w:p>
    <w:p w14:paraId="0B76AB4D" w14:textId="5111EA55" w:rsidR="00AC5A52" w:rsidRDefault="0026515E" w:rsidP="006823E7">
      <w:pPr>
        <w:pStyle w:val="Paragraphedeliste"/>
        <w:numPr>
          <w:ilvl w:val="1"/>
          <w:numId w:val="15"/>
        </w:numPr>
        <w:jc w:val="both"/>
        <w:rPr>
          <w:rFonts w:cstheme="minorHAnsi"/>
          <w:szCs w:val="28"/>
          <w:lang w:val="fr-CD"/>
        </w:rPr>
      </w:pPr>
      <w:r w:rsidRPr="00AC5A52">
        <w:rPr>
          <w:rFonts w:cstheme="minorHAnsi"/>
          <w:b/>
          <w:bCs/>
          <w:szCs w:val="28"/>
          <w:lang w:val="fr-CD"/>
        </w:rPr>
        <w:t xml:space="preserve"> </w:t>
      </w:r>
      <w:r w:rsidRPr="00AC5A52">
        <w:rPr>
          <w:rFonts w:cstheme="minorHAnsi"/>
          <w:szCs w:val="28"/>
          <w:lang w:val="fr-CD"/>
        </w:rPr>
        <w:t xml:space="preserve">Le Professeur </w:t>
      </w:r>
      <w:r w:rsidR="006823E7">
        <w:rPr>
          <w:rFonts w:cstheme="minorHAnsi"/>
          <w:szCs w:val="28"/>
          <w:lang w:val="fr-CD"/>
        </w:rPr>
        <w:t xml:space="preserve">Jean Luc DUMAS, Directeur Général de </w:t>
      </w:r>
      <w:r w:rsidRPr="00AC5A52">
        <w:rPr>
          <w:rFonts w:cstheme="minorHAnsi"/>
          <w:szCs w:val="28"/>
          <w:lang w:val="fr-CD"/>
        </w:rPr>
        <w:t xml:space="preserve"> </w:t>
      </w:r>
      <w:r w:rsidR="006823E7">
        <w:rPr>
          <w:rFonts w:cstheme="minorHAnsi"/>
          <w:szCs w:val="28"/>
          <w:lang w:val="fr-CD"/>
        </w:rPr>
        <w:t>la CIDMEF</w:t>
      </w:r>
      <w:r w:rsidR="006823E7">
        <w:rPr>
          <w:rFonts w:cstheme="minorHAnsi"/>
          <w:szCs w:val="28"/>
          <w:lang w:val="fr-CD"/>
        </w:rPr>
        <w:t xml:space="preserve"> a été </w:t>
      </w:r>
      <w:r w:rsidRPr="00AC5A52">
        <w:rPr>
          <w:rFonts w:cstheme="minorHAnsi"/>
          <w:szCs w:val="28"/>
          <w:lang w:val="fr-CD"/>
        </w:rPr>
        <w:t>le 1</w:t>
      </w:r>
      <w:r w:rsidRPr="00AC5A52">
        <w:rPr>
          <w:rFonts w:cstheme="minorHAnsi"/>
          <w:szCs w:val="28"/>
          <w:vertAlign w:val="superscript"/>
          <w:lang w:val="fr-CD"/>
        </w:rPr>
        <w:t>er</w:t>
      </w:r>
      <w:r w:rsidRPr="00AC5A52">
        <w:rPr>
          <w:rFonts w:cstheme="minorHAnsi"/>
          <w:szCs w:val="28"/>
          <w:lang w:val="fr-CD"/>
        </w:rPr>
        <w:t xml:space="preserve"> intervenant</w:t>
      </w:r>
      <w:r w:rsidR="00AC5A52">
        <w:rPr>
          <w:rFonts w:cstheme="minorHAnsi"/>
          <w:szCs w:val="28"/>
          <w:lang w:val="fr-CD"/>
        </w:rPr>
        <w:t xml:space="preserve"> qui a ouvert ses propos en faisant un clin d’œil </w:t>
      </w:r>
      <w:r w:rsidR="006823E7">
        <w:rPr>
          <w:rFonts w:cstheme="minorHAnsi"/>
          <w:szCs w:val="28"/>
          <w:lang w:val="fr-CD"/>
        </w:rPr>
        <w:t xml:space="preserve">sur la </w:t>
      </w:r>
      <w:r w:rsidR="00DC487A">
        <w:rPr>
          <w:rFonts w:cstheme="minorHAnsi"/>
          <w:szCs w:val="28"/>
          <w:lang w:val="fr-CD"/>
        </w:rPr>
        <w:t>francophonie</w:t>
      </w:r>
      <w:r w:rsidR="006823E7">
        <w:rPr>
          <w:rFonts w:cstheme="minorHAnsi"/>
          <w:szCs w:val="28"/>
          <w:lang w:val="fr-CD"/>
        </w:rPr>
        <w:t xml:space="preserve"> scientifique organisée par l’AUF avec les réseaux santé affiliés et l’Intelligence </w:t>
      </w:r>
      <w:proofErr w:type="spellStart"/>
      <w:r w:rsidR="006823E7">
        <w:rPr>
          <w:rFonts w:cstheme="minorHAnsi"/>
          <w:szCs w:val="28"/>
          <w:lang w:val="fr-CD"/>
        </w:rPr>
        <w:t>Artifielle</w:t>
      </w:r>
      <w:proofErr w:type="spellEnd"/>
      <w:r w:rsidR="00DC487A">
        <w:rPr>
          <w:rFonts w:cstheme="minorHAnsi"/>
          <w:szCs w:val="28"/>
          <w:lang w:val="fr-CD"/>
        </w:rPr>
        <w:t xml:space="preserve"> sans oublier le fameux problème d’accréditation des facultés de médecine francophones.</w:t>
      </w:r>
    </w:p>
    <w:p w14:paraId="0D357A63" w14:textId="77777777" w:rsidR="00AC5A52" w:rsidRPr="00AC5A52" w:rsidRDefault="00AC5A52" w:rsidP="00AC5A52">
      <w:pPr>
        <w:pStyle w:val="Paragraphedeliste"/>
        <w:ind w:left="1080"/>
        <w:jc w:val="both"/>
        <w:rPr>
          <w:rFonts w:cstheme="minorHAnsi"/>
          <w:b/>
          <w:bCs/>
          <w:szCs w:val="28"/>
          <w:lang w:val="fr-CD"/>
        </w:rPr>
      </w:pPr>
    </w:p>
    <w:p w14:paraId="4BD07E24" w14:textId="77777777" w:rsidR="0023795F" w:rsidRPr="0023795F" w:rsidRDefault="00AC5A52" w:rsidP="0023795F">
      <w:pPr>
        <w:pStyle w:val="Paragraphedeliste"/>
        <w:numPr>
          <w:ilvl w:val="1"/>
          <w:numId w:val="15"/>
        </w:numPr>
        <w:jc w:val="both"/>
        <w:rPr>
          <w:rFonts w:cstheme="minorHAnsi"/>
          <w:b/>
          <w:bCs/>
          <w:szCs w:val="28"/>
          <w:lang w:val="fr-CD"/>
        </w:rPr>
      </w:pPr>
      <w:r>
        <w:rPr>
          <w:rFonts w:cstheme="minorHAnsi"/>
          <w:b/>
          <w:bCs/>
          <w:szCs w:val="28"/>
          <w:lang w:val="fr-CD"/>
        </w:rPr>
        <w:t xml:space="preserve"> </w:t>
      </w:r>
      <w:r w:rsidRPr="00AC5A52">
        <w:rPr>
          <w:rFonts w:cstheme="minorHAnsi"/>
          <w:szCs w:val="28"/>
          <w:lang w:val="fr-CD"/>
        </w:rPr>
        <w:t xml:space="preserve">Le professeur </w:t>
      </w:r>
      <w:r w:rsidR="00DC487A">
        <w:rPr>
          <w:rFonts w:cstheme="minorHAnsi"/>
          <w:szCs w:val="28"/>
          <w:lang w:val="fr-CD"/>
        </w:rPr>
        <w:t>Mohamed KETATA</w:t>
      </w:r>
      <w:r>
        <w:rPr>
          <w:rFonts w:cstheme="minorHAnsi"/>
          <w:szCs w:val="28"/>
          <w:lang w:val="fr-CD"/>
        </w:rPr>
        <w:t>, 2</w:t>
      </w:r>
      <w:r w:rsidRPr="00AC5A52">
        <w:rPr>
          <w:rFonts w:cstheme="minorHAnsi"/>
          <w:szCs w:val="28"/>
          <w:vertAlign w:val="superscript"/>
          <w:lang w:val="fr-CD"/>
        </w:rPr>
        <w:t>ème</w:t>
      </w:r>
      <w:r>
        <w:rPr>
          <w:rFonts w:cstheme="minorHAnsi"/>
          <w:szCs w:val="28"/>
          <w:lang w:val="fr-CD"/>
        </w:rPr>
        <w:t xml:space="preserve"> intervenant est revenu sur </w:t>
      </w:r>
      <w:r w:rsidR="00EA125F">
        <w:rPr>
          <w:rFonts w:cstheme="minorHAnsi"/>
          <w:szCs w:val="28"/>
          <w:lang w:val="fr-CD"/>
        </w:rPr>
        <w:t xml:space="preserve">les </w:t>
      </w:r>
      <w:proofErr w:type="spellStart"/>
      <w:r w:rsidR="00EA125F">
        <w:rPr>
          <w:rFonts w:cstheme="minorHAnsi"/>
          <w:szCs w:val="28"/>
          <w:lang w:val="fr-CD"/>
        </w:rPr>
        <w:t>possibiltés</w:t>
      </w:r>
      <w:proofErr w:type="spellEnd"/>
      <w:r w:rsidR="00EA125F">
        <w:rPr>
          <w:rFonts w:cstheme="minorHAnsi"/>
          <w:szCs w:val="28"/>
          <w:lang w:val="fr-CD"/>
        </w:rPr>
        <w:t xml:space="preserve"> de collaboration qui existent entre l’AUF et notre réseau </w:t>
      </w:r>
      <w:r w:rsidR="0023795F">
        <w:rPr>
          <w:rFonts w:cstheme="minorHAnsi"/>
          <w:szCs w:val="28"/>
          <w:lang w:val="fr-CD"/>
        </w:rPr>
        <w:t xml:space="preserve">tout en encourageant la soumission des projets de </w:t>
      </w:r>
      <w:proofErr w:type="spellStart"/>
      <w:r w:rsidR="0023795F">
        <w:rPr>
          <w:rFonts w:cstheme="minorHAnsi"/>
          <w:szCs w:val="28"/>
          <w:lang w:val="fr-CD"/>
        </w:rPr>
        <w:t>patenariat</w:t>
      </w:r>
      <w:proofErr w:type="spellEnd"/>
      <w:r w:rsidR="0023795F">
        <w:rPr>
          <w:rFonts w:cstheme="minorHAnsi"/>
          <w:szCs w:val="28"/>
          <w:lang w:val="fr-CD"/>
        </w:rPr>
        <w:t xml:space="preserve"> avec l’AUF</w:t>
      </w:r>
      <w:r>
        <w:rPr>
          <w:rFonts w:cstheme="minorHAnsi"/>
          <w:szCs w:val="28"/>
          <w:lang w:val="fr-CD"/>
        </w:rPr>
        <w:t>.</w:t>
      </w:r>
    </w:p>
    <w:p w14:paraId="18840093" w14:textId="77777777" w:rsidR="0023795F" w:rsidRPr="0023795F" w:rsidRDefault="0023795F" w:rsidP="0023795F">
      <w:pPr>
        <w:pStyle w:val="Paragraphedeliste"/>
        <w:rPr>
          <w:lang w:val="fr-CD"/>
        </w:rPr>
      </w:pPr>
    </w:p>
    <w:p w14:paraId="3CC65F76" w14:textId="39DF27AC" w:rsidR="0023795F" w:rsidRPr="0023795F" w:rsidRDefault="0023795F" w:rsidP="0023795F">
      <w:pPr>
        <w:pStyle w:val="Paragraphedeliste"/>
        <w:numPr>
          <w:ilvl w:val="1"/>
          <w:numId w:val="15"/>
        </w:numPr>
        <w:jc w:val="both"/>
        <w:rPr>
          <w:rFonts w:cstheme="minorHAnsi"/>
          <w:b/>
          <w:bCs/>
          <w:szCs w:val="28"/>
          <w:lang w:val="fr-CD"/>
        </w:rPr>
      </w:pPr>
      <w:r>
        <w:rPr>
          <w:lang w:val="fr-CD"/>
        </w:rPr>
        <w:t xml:space="preserve"> </w:t>
      </w:r>
      <w:r w:rsidR="00AC5A52" w:rsidRPr="0023795F">
        <w:rPr>
          <w:lang w:val="fr-CD"/>
        </w:rPr>
        <w:t xml:space="preserve">Le </w:t>
      </w:r>
      <w:r w:rsidRPr="0023795F">
        <w:rPr>
          <w:lang w:val="fr-CD"/>
        </w:rPr>
        <w:t xml:space="preserve">Dr </w:t>
      </w:r>
      <w:proofErr w:type="spellStart"/>
      <w:r w:rsidRPr="000B1BE5">
        <w:rPr>
          <w:lang w:val="fr-CD"/>
        </w:rPr>
        <w:t>Doniphan</w:t>
      </w:r>
      <w:proofErr w:type="spellEnd"/>
      <w:r w:rsidRPr="000B1BE5">
        <w:rPr>
          <w:lang w:val="fr-CD"/>
        </w:rPr>
        <w:t xml:space="preserve"> HAMMER</w:t>
      </w:r>
      <w:r w:rsidRPr="0023795F">
        <w:rPr>
          <w:lang w:val="fr-CD"/>
        </w:rPr>
        <w:t>, Secrétaire Général ADF</w:t>
      </w:r>
      <w:r>
        <w:rPr>
          <w:lang w:val="fr-CD"/>
        </w:rPr>
        <w:t>, 3</w:t>
      </w:r>
      <w:r w:rsidRPr="0023795F">
        <w:rPr>
          <w:vertAlign w:val="superscript"/>
          <w:lang w:val="fr-CD"/>
        </w:rPr>
        <w:t>ème</w:t>
      </w:r>
      <w:r>
        <w:rPr>
          <w:lang w:val="fr-CD"/>
        </w:rPr>
        <w:t xml:space="preserve"> intervenant a lui insisté sur l’importance de la formation continue qu’offre l’ADF </w:t>
      </w:r>
      <w:r w:rsidR="007E056A">
        <w:rPr>
          <w:lang w:val="fr-CD"/>
        </w:rPr>
        <w:t xml:space="preserve">aux professionnels francophones </w:t>
      </w:r>
      <w:r>
        <w:rPr>
          <w:lang w:val="fr-CD"/>
        </w:rPr>
        <w:t>à travers son vaste programme scientifique et a rassuré la CID-CDF de sa disponibilité à faciliter l’</w:t>
      </w:r>
      <w:proofErr w:type="spellStart"/>
      <w:r>
        <w:rPr>
          <w:lang w:val="fr-CD"/>
        </w:rPr>
        <w:t>oganisation</w:t>
      </w:r>
      <w:proofErr w:type="spellEnd"/>
      <w:r>
        <w:rPr>
          <w:lang w:val="fr-CD"/>
        </w:rPr>
        <w:t xml:space="preserve"> matérielle de</w:t>
      </w:r>
      <w:r w:rsidR="00604C6D">
        <w:rPr>
          <w:lang w:val="fr-CD"/>
        </w:rPr>
        <w:t>s</w:t>
      </w:r>
      <w:r>
        <w:rPr>
          <w:lang w:val="fr-CD"/>
        </w:rPr>
        <w:t xml:space="preserve"> réunions lors des futurs congrès.</w:t>
      </w:r>
    </w:p>
    <w:p w14:paraId="7465F2D9" w14:textId="2D920BB6" w:rsidR="00AC5A52" w:rsidRPr="00AC5A52" w:rsidRDefault="00FC0175" w:rsidP="00AC5A52">
      <w:pPr>
        <w:pStyle w:val="Paragraphedeliste"/>
        <w:numPr>
          <w:ilvl w:val="1"/>
          <w:numId w:val="15"/>
        </w:numPr>
        <w:jc w:val="both"/>
        <w:rPr>
          <w:rFonts w:cstheme="minorHAnsi"/>
          <w:b/>
          <w:bCs/>
          <w:szCs w:val="28"/>
          <w:lang w:val="fr-CD"/>
        </w:rPr>
      </w:pPr>
      <w:r>
        <w:rPr>
          <w:lang w:val="fr-CD"/>
        </w:rPr>
        <w:t xml:space="preserve"> Le Professeur </w:t>
      </w:r>
      <w:r>
        <w:rPr>
          <w:lang w:val="fr-CD"/>
        </w:rPr>
        <w:t>Jean-François LANCELOT</w:t>
      </w:r>
      <w:r>
        <w:rPr>
          <w:lang w:val="fr-CD"/>
        </w:rPr>
        <w:t xml:space="preserve"> a quant à lui et comme 4</w:t>
      </w:r>
      <w:r w:rsidRPr="00FC0175">
        <w:rPr>
          <w:vertAlign w:val="superscript"/>
          <w:lang w:val="fr-CD"/>
        </w:rPr>
        <w:t>ème</w:t>
      </w:r>
      <w:r>
        <w:rPr>
          <w:lang w:val="fr-CD"/>
        </w:rPr>
        <w:t xml:space="preserve"> </w:t>
      </w:r>
      <w:r w:rsidR="00AC5A52">
        <w:rPr>
          <w:lang w:val="fr-CD"/>
        </w:rPr>
        <w:t>intervenant</w:t>
      </w:r>
      <w:r>
        <w:rPr>
          <w:lang w:val="fr-CD"/>
        </w:rPr>
        <w:t xml:space="preserve">, détaillé la stratégie 2021-2025 de l’AUF sur la francophonie </w:t>
      </w:r>
      <w:proofErr w:type="spellStart"/>
      <w:r>
        <w:rPr>
          <w:lang w:val="fr-CD"/>
        </w:rPr>
        <w:t>scientique</w:t>
      </w:r>
      <w:proofErr w:type="spellEnd"/>
      <w:r>
        <w:rPr>
          <w:lang w:val="fr-CD"/>
        </w:rPr>
        <w:t xml:space="preserve"> qui est orientée vers 5 axes stratégiques</w:t>
      </w:r>
      <w:r w:rsidR="00AC5A52">
        <w:rPr>
          <w:lang w:val="fr-CD"/>
        </w:rPr>
        <w:t xml:space="preserve"> </w:t>
      </w:r>
      <w:r>
        <w:rPr>
          <w:lang w:val="fr-CD"/>
        </w:rPr>
        <w:t xml:space="preserve">décrits dans le livre blanc publié par l’AUF. </w:t>
      </w:r>
      <w:r w:rsidR="00567EF2">
        <w:rPr>
          <w:lang w:val="fr-CD"/>
        </w:rPr>
        <w:t xml:space="preserve">Il a ensuite informé les doyens de la création de 3 nouveaux réseaux que sont; le réseau des écoles de santé publique, celui de la mobilité durable et enfin celui de la recherche sur l’Intelligence Artificielle. </w:t>
      </w:r>
      <w:r w:rsidR="000F47C4">
        <w:rPr>
          <w:lang w:val="fr-CD"/>
        </w:rPr>
        <w:t xml:space="preserve">Un échange fructueux entre lui et les Doyens a </w:t>
      </w:r>
      <w:proofErr w:type="spellStart"/>
      <w:r w:rsidR="000F47C4">
        <w:rPr>
          <w:lang w:val="fr-CD"/>
        </w:rPr>
        <w:t>cloturé</w:t>
      </w:r>
      <w:proofErr w:type="spellEnd"/>
      <w:r w:rsidR="000F47C4">
        <w:rPr>
          <w:lang w:val="fr-CD"/>
        </w:rPr>
        <w:t xml:space="preserve"> son intervention.</w:t>
      </w:r>
    </w:p>
    <w:p w14:paraId="48FD0A04" w14:textId="77777777" w:rsidR="00DA4ACE" w:rsidRPr="00DA4ACE" w:rsidRDefault="00DA4ACE" w:rsidP="00DA4ACE">
      <w:pPr>
        <w:jc w:val="both"/>
        <w:rPr>
          <w:rFonts w:cstheme="minorHAnsi"/>
          <w:b/>
          <w:bCs/>
          <w:szCs w:val="28"/>
          <w:lang w:val="fr-CD"/>
        </w:rPr>
      </w:pPr>
    </w:p>
    <w:p w14:paraId="51E3697A" w14:textId="74485C01" w:rsidR="000B1BE5" w:rsidRPr="000B1BE5" w:rsidRDefault="00FE0563" w:rsidP="00FE0563">
      <w:pPr>
        <w:pStyle w:val="Paragraphedeliste"/>
        <w:numPr>
          <w:ilvl w:val="1"/>
          <w:numId w:val="15"/>
        </w:numPr>
        <w:contextualSpacing/>
        <w:jc w:val="both"/>
        <w:rPr>
          <w:rFonts w:cstheme="minorHAnsi"/>
          <w:szCs w:val="28"/>
          <w:lang w:val="fr-CD"/>
        </w:rPr>
      </w:pPr>
      <w:r>
        <w:rPr>
          <w:b/>
          <w:lang w:val="fr-CD"/>
        </w:rPr>
        <w:t xml:space="preserve"> </w:t>
      </w:r>
      <w:r w:rsidR="000B1BE5" w:rsidRPr="000B1BE5">
        <w:rPr>
          <w:bCs/>
          <w:lang w:val="fr-CD"/>
        </w:rPr>
        <w:t>Le</w:t>
      </w:r>
      <w:r w:rsidR="000B1BE5">
        <w:rPr>
          <w:b/>
          <w:lang w:val="fr-CD"/>
        </w:rPr>
        <w:t xml:space="preserve"> </w:t>
      </w:r>
      <w:r w:rsidR="000B1BE5">
        <w:rPr>
          <w:bCs/>
          <w:lang w:val="fr-CD"/>
        </w:rPr>
        <w:t xml:space="preserve">Professeur Michel </w:t>
      </w:r>
      <w:proofErr w:type="spellStart"/>
      <w:r w:rsidR="000B1BE5">
        <w:rPr>
          <w:bCs/>
          <w:lang w:val="fr-CD"/>
        </w:rPr>
        <w:t>Lenges</w:t>
      </w:r>
      <w:proofErr w:type="spellEnd"/>
      <w:r w:rsidR="000B1BE5">
        <w:rPr>
          <w:bCs/>
          <w:lang w:val="fr-CD"/>
        </w:rPr>
        <w:t>, 5</w:t>
      </w:r>
      <w:r w:rsidR="000B1BE5" w:rsidRPr="000B1BE5">
        <w:rPr>
          <w:bCs/>
          <w:vertAlign w:val="superscript"/>
          <w:lang w:val="fr-CD"/>
        </w:rPr>
        <w:t>ème</w:t>
      </w:r>
      <w:r w:rsidR="000B1BE5">
        <w:rPr>
          <w:bCs/>
          <w:lang w:val="fr-CD"/>
        </w:rPr>
        <w:t xml:space="preserve"> intervenant a décrit le rôle que joue l’ANCD, qui une structure du ministère de la santé pour lui donner des avis scientifiques</w:t>
      </w:r>
      <w:r w:rsidR="005B5813">
        <w:rPr>
          <w:bCs/>
          <w:lang w:val="fr-CD"/>
        </w:rPr>
        <w:t xml:space="preserve">, de pratiques </w:t>
      </w:r>
      <w:r w:rsidR="000B1BE5">
        <w:rPr>
          <w:bCs/>
          <w:lang w:val="fr-CD"/>
        </w:rPr>
        <w:t xml:space="preserve"> et éthiques de la </w:t>
      </w:r>
      <w:proofErr w:type="spellStart"/>
      <w:r w:rsidR="000B1BE5">
        <w:rPr>
          <w:bCs/>
          <w:lang w:val="fr-CD"/>
        </w:rPr>
        <w:t>chirirgie</w:t>
      </w:r>
      <w:proofErr w:type="spellEnd"/>
      <w:r w:rsidR="000B1BE5">
        <w:rPr>
          <w:bCs/>
          <w:lang w:val="fr-CD"/>
        </w:rPr>
        <w:t xml:space="preserve"> dentaire </w:t>
      </w:r>
      <w:r w:rsidR="005B5813">
        <w:rPr>
          <w:bCs/>
          <w:lang w:val="fr-CD"/>
        </w:rPr>
        <w:t xml:space="preserve">pratiquée </w:t>
      </w:r>
      <w:r w:rsidR="000B1BE5">
        <w:rPr>
          <w:bCs/>
          <w:lang w:val="fr-CD"/>
        </w:rPr>
        <w:t xml:space="preserve">en France </w:t>
      </w:r>
    </w:p>
    <w:p w14:paraId="542459DD" w14:textId="77777777" w:rsidR="003467F8" w:rsidRPr="00DA4ACE" w:rsidRDefault="003467F8" w:rsidP="00DA4ACE">
      <w:pPr>
        <w:rPr>
          <w:lang w:val="fr-CD"/>
        </w:rPr>
      </w:pPr>
    </w:p>
    <w:p w14:paraId="41EE6118" w14:textId="607FEE57" w:rsidR="00430F16" w:rsidRPr="00DA4ACE" w:rsidRDefault="00430F16" w:rsidP="00430F16">
      <w:pPr>
        <w:pStyle w:val="Paragraphedeliste"/>
        <w:numPr>
          <w:ilvl w:val="0"/>
          <w:numId w:val="14"/>
        </w:numPr>
        <w:jc w:val="both"/>
        <w:rPr>
          <w:rFonts w:cstheme="minorHAnsi"/>
          <w:b/>
          <w:bCs/>
          <w:szCs w:val="28"/>
          <w:lang w:val="fr-CD"/>
        </w:rPr>
      </w:pPr>
      <w:r w:rsidRPr="00DA4ACE">
        <w:rPr>
          <w:rFonts w:cstheme="minorHAnsi"/>
          <w:b/>
          <w:bCs/>
          <w:szCs w:val="28"/>
          <w:lang w:val="fr-CD"/>
        </w:rPr>
        <w:t xml:space="preserve">Lecture et adoption du PV de l’Assemblée </w:t>
      </w:r>
      <w:r w:rsidR="00C80285">
        <w:rPr>
          <w:rFonts w:cstheme="minorHAnsi"/>
          <w:b/>
          <w:bCs/>
          <w:szCs w:val="28"/>
          <w:lang w:val="fr-CD"/>
        </w:rPr>
        <w:t>Générale Extrao</w:t>
      </w:r>
      <w:r w:rsidRPr="00DA4ACE">
        <w:rPr>
          <w:rFonts w:cstheme="minorHAnsi"/>
          <w:b/>
          <w:bCs/>
          <w:szCs w:val="28"/>
          <w:lang w:val="fr-CD"/>
        </w:rPr>
        <w:t xml:space="preserve">rdinaire du </w:t>
      </w:r>
      <w:r>
        <w:rPr>
          <w:rFonts w:cstheme="minorHAnsi"/>
          <w:b/>
          <w:bCs/>
          <w:szCs w:val="28"/>
          <w:lang w:val="fr-CD"/>
        </w:rPr>
        <w:t>2</w:t>
      </w:r>
      <w:r w:rsidR="00AB7409">
        <w:rPr>
          <w:rFonts w:cstheme="minorHAnsi"/>
          <w:b/>
          <w:bCs/>
          <w:szCs w:val="28"/>
          <w:lang w:val="fr-CD"/>
        </w:rPr>
        <w:t>5</w:t>
      </w:r>
      <w:r w:rsidRPr="00DA4ACE">
        <w:rPr>
          <w:rFonts w:cstheme="minorHAnsi"/>
          <w:b/>
          <w:bCs/>
          <w:szCs w:val="28"/>
          <w:lang w:val="fr-CD"/>
        </w:rPr>
        <w:t xml:space="preserve"> novembre 20</w:t>
      </w:r>
      <w:r w:rsidR="00AB7409">
        <w:rPr>
          <w:rFonts w:cstheme="minorHAnsi"/>
          <w:b/>
          <w:bCs/>
          <w:szCs w:val="28"/>
          <w:lang w:val="fr-CD"/>
        </w:rPr>
        <w:t>21</w:t>
      </w:r>
      <w:r>
        <w:rPr>
          <w:rFonts w:cstheme="minorHAnsi"/>
          <w:b/>
          <w:bCs/>
          <w:szCs w:val="28"/>
          <w:lang w:val="fr-CD"/>
        </w:rPr>
        <w:t>.</w:t>
      </w:r>
    </w:p>
    <w:p w14:paraId="710FB10E" w14:textId="77777777" w:rsidR="00430F16" w:rsidRPr="00DA4ACE" w:rsidRDefault="00430F16" w:rsidP="00430F16">
      <w:pPr>
        <w:pStyle w:val="Paragraphedeliste"/>
        <w:jc w:val="both"/>
        <w:rPr>
          <w:rFonts w:cstheme="minorHAnsi"/>
          <w:szCs w:val="28"/>
          <w:lang w:val="fr-CD"/>
        </w:rPr>
      </w:pPr>
      <w:r w:rsidRPr="00DA4ACE">
        <w:rPr>
          <w:rFonts w:cstheme="minorHAnsi"/>
          <w:szCs w:val="28"/>
          <w:lang w:val="fr-CD"/>
        </w:rPr>
        <w:t>Ledit PV a été adopté moyennant quelques amendements.</w:t>
      </w:r>
    </w:p>
    <w:p w14:paraId="0208500A" w14:textId="77777777" w:rsidR="00430F16" w:rsidRPr="00DA4ACE" w:rsidRDefault="00430F16" w:rsidP="00430F16">
      <w:pPr>
        <w:jc w:val="both"/>
        <w:rPr>
          <w:rFonts w:cstheme="minorHAnsi"/>
          <w:b/>
          <w:bCs/>
          <w:szCs w:val="28"/>
          <w:lang w:val="fr-CD"/>
        </w:rPr>
      </w:pPr>
    </w:p>
    <w:p w14:paraId="5DE14953" w14:textId="3FE0E767" w:rsidR="00DA4ACE" w:rsidRDefault="00DA4ACE" w:rsidP="00AC5A52">
      <w:pPr>
        <w:pStyle w:val="Paragraphedeliste"/>
        <w:widowControl/>
        <w:numPr>
          <w:ilvl w:val="0"/>
          <w:numId w:val="14"/>
        </w:numPr>
        <w:autoSpaceDE/>
        <w:autoSpaceDN/>
        <w:adjustRightInd/>
        <w:contextualSpacing/>
        <w:rPr>
          <w:b/>
          <w:szCs w:val="20"/>
        </w:rPr>
      </w:pPr>
      <w:r>
        <w:rPr>
          <w:b/>
          <w:szCs w:val="20"/>
        </w:rPr>
        <w:t xml:space="preserve">Rapport </w:t>
      </w:r>
      <w:proofErr w:type="spellStart"/>
      <w:r>
        <w:rPr>
          <w:b/>
          <w:szCs w:val="20"/>
        </w:rPr>
        <w:t>d’activités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organisées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en</w:t>
      </w:r>
      <w:proofErr w:type="spellEnd"/>
      <w:r>
        <w:rPr>
          <w:b/>
          <w:szCs w:val="20"/>
        </w:rPr>
        <w:t xml:space="preserve"> 20</w:t>
      </w:r>
      <w:r w:rsidR="00604C6D">
        <w:rPr>
          <w:b/>
          <w:szCs w:val="20"/>
        </w:rPr>
        <w:t>21</w:t>
      </w:r>
      <w:r w:rsidR="003467F8">
        <w:rPr>
          <w:b/>
          <w:szCs w:val="20"/>
        </w:rPr>
        <w:t>-202</w:t>
      </w:r>
      <w:r w:rsidR="00604C6D">
        <w:rPr>
          <w:b/>
          <w:szCs w:val="20"/>
        </w:rPr>
        <w:t>2</w:t>
      </w:r>
    </w:p>
    <w:p w14:paraId="15AB334D" w14:textId="77777777" w:rsidR="00FF4E75" w:rsidRDefault="00FF4E75" w:rsidP="00FF4E75">
      <w:pPr>
        <w:pStyle w:val="Paragraphedeliste"/>
        <w:widowControl/>
        <w:autoSpaceDE/>
        <w:autoSpaceDN/>
        <w:adjustRightInd/>
        <w:ind w:left="720"/>
        <w:contextualSpacing/>
        <w:rPr>
          <w:b/>
          <w:szCs w:val="20"/>
        </w:rPr>
      </w:pPr>
    </w:p>
    <w:p w14:paraId="472C64AA" w14:textId="7A1EAE6A" w:rsidR="00940840" w:rsidRPr="001D693F" w:rsidRDefault="00FF4E75" w:rsidP="001D693F">
      <w:pPr>
        <w:pStyle w:val="Paragraphedeliste"/>
        <w:rPr>
          <w:bCs/>
          <w:szCs w:val="20"/>
          <w:lang w:val="fr-CD"/>
        </w:rPr>
      </w:pPr>
      <w:r>
        <w:rPr>
          <w:bCs/>
          <w:szCs w:val="20"/>
          <w:lang w:val="fr-CD"/>
        </w:rPr>
        <w:t xml:space="preserve">Des activités organisées dans l’espace du réseau, les plus importantes ont été </w:t>
      </w:r>
      <w:r w:rsidR="00DA4ACE" w:rsidRPr="00DA4ACE">
        <w:rPr>
          <w:bCs/>
          <w:szCs w:val="20"/>
          <w:lang w:val="fr-CD"/>
        </w:rPr>
        <w:t>:</w:t>
      </w:r>
    </w:p>
    <w:p w14:paraId="44756264" w14:textId="4BDDF593" w:rsidR="0026515E" w:rsidRPr="00291F45" w:rsidRDefault="000F47C4" w:rsidP="00291F45">
      <w:pPr>
        <w:pStyle w:val="Paragraphedeliste"/>
        <w:widowControl/>
        <w:numPr>
          <w:ilvl w:val="1"/>
          <w:numId w:val="16"/>
        </w:numPr>
        <w:autoSpaceDE/>
        <w:autoSpaceDN/>
        <w:adjustRightInd/>
        <w:spacing w:after="200" w:line="276" w:lineRule="auto"/>
        <w:contextualSpacing/>
        <w:rPr>
          <w:lang w:val="fr-CD"/>
        </w:rPr>
      </w:pPr>
      <w:r>
        <w:rPr>
          <w:lang w:val="fr-CD"/>
        </w:rPr>
        <w:t>Projet Santé orale des enfants en situation d’Handicap ;IASI  7-8 avril 2022</w:t>
      </w:r>
      <w:r w:rsidR="0026515E" w:rsidRPr="00291F45">
        <w:rPr>
          <w:lang w:val="fr-CD"/>
        </w:rPr>
        <w:t>.</w:t>
      </w:r>
    </w:p>
    <w:p w14:paraId="6BA4A0B5" w14:textId="77777777" w:rsidR="000F47C4" w:rsidRDefault="000F47C4" w:rsidP="005C0BC9">
      <w:pPr>
        <w:pStyle w:val="Paragraphedeliste"/>
        <w:widowControl/>
        <w:numPr>
          <w:ilvl w:val="1"/>
          <w:numId w:val="16"/>
        </w:numPr>
        <w:autoSpaceDE/>
        <w:autoSpaceDN/>
        <w:adjustRightInd/>
        <w:spacing w:after="200" w:line="276" w:lineRule="auto"/>
        <w:contextualSpacing/>
        <w:rPr>
          <w:lang w:val="fr-CD"/>
        </w:rPr>
      </w:pPr>
      <w:r>
        <w:rPr>
          <w:lang w:val="fr-CD"/>
        </w:rPr>
        <w:t xml:space="preserve">Candidature de la Présidente de CID-CDF à la commission </w:t>
      </w:r>
      <w:proofErr w:type="spellStart"/>
      <w:r>
        <w:rPr>
          <w:lang w:val="fr-CD"/>
        </w:rPr>
        <w:t>Régionaled’Experts</w:t>
      </w:r>
      <w:proofErr w:type="spellEnd"/>
      <w:r>
        <w:rPr>
          <w:lang w:val="fr-CD"/>
        </w:rPr>
        <w:t xml:space="preserve"> </w:t>
      </w:r>
      <w:proofErr w:type="spellStart"/>
      <w:r>
        <w:rPr>
          <w:lang w:val="fr-CD"/>
        </w:rPr>
        <w:t>Economiques</w:t>
      </w:r>
      <w:proofErr w:type="spellEnd"/>
      <w:r>
        <w:rPr>
          <w:lang w:val="fr-CD"/>
        </w:rPr>
        <w:t xml:space="preserve"> (CRESS)</w:t>
      </w:r>
      <w:r w:rsidR="00B85315">
        <w:rPr>
          <w:lang w:val="fr-CD"/>
        </w:rPr>
        <w:t>.</w:t>
      </w:r>
    </w:p>
    <w:p w14:paraId="68999655" w14:textId="4CE5E34B" w:rsidR="0026515E" w:rsidRDefault="000F47C4" w:rsidP="005C0BC9">
      <w:pPr>
        <w:pStyle w:val="Paragraphedeliste"/>
        <w:widowControl/>
        <w:numPr>
          <w:ilvl w:val="1"/>
          <w:numId w:val="16"/>
        </w:numPr>
        <w:autoSpaceDE/>
        <w:autoSpaceDN/>
        <w:adjustRightInd/>
        <w:spacing w:after="200" w:line="276" w:lineRule="auto"/>
        <w:contextualSpacing/>
        <w:rPr>
          <w:lang w:val="fr-CD"/>
        </w:rPr>
      </w:pPr>
      <w:r>
        <w:rPr>
          <w:lang w:val="fr-CD"/>
        </w:rPr>
        <w:t>Participation de la Présidente de la CID-CDF à la 2</w:t>
      </w:r>
      <w:r w:rsidRPr="000F47C4">
        <w:rPr>
          <w:vertAlign w:val="superscript"/>
          <w:lang w:val="fr-CD"/>
        </w:rPr>
        <w:t>ème</w:t>
      </w:r>
      <w:r>
        <w:rPr>
          <w:lang w:val="fr-CD"/>
        </w:rPr>
        <w:t xml:space="preserve"> édition de la SEMAINE MONDIALE de la </w:t>
      </w:r>
      <w:proofErr w:type="spellStart"/>
      <w:r>
        <w:rPr>
          <w:lang w:val="fr-CD"/>
        </w:rPr>
        <w:t>francophomie</w:t>
      </w:r>
      <w:proofErr w:type="spellEnd"/>
      <w:r>
        <w:rPr>
          <w:lang w:val="fr-CD"/>
        </w:rPr>
        <w:t xml:space="preserve"> scientifique</w:t>
      </w:r>
      <w:r w:rsidR="00C80285">
        <w:rPr>
          <w:lang w:val="fr-CD"/>
        </w:rPr>
        <w:t xml:space="preserve"> </w:t>
      </w:r>
      <w:r>
        <w:rPr>
          <w:lang w:val="fr-CD"/>
        </w:rPr>
        <w:t xml:space="preserve">au Caire en </w:t>
      </w:r>
      <w:proofErr w:type="spellStart"/>
      <w:r>
        <w:rPr>
          <w:lang w:val="fr-CD"/>
        </w:rPr>
        <w:t>Egypte</w:t>
      </w:r>
      <w:proofErr w:type="spellEnd"/>
      <w:r>
        <w:rPr>
          <w:lang w:val="fr-CD"/>
        </w:rPr>
        <w:t xml:space="preserve"> du 25 au 28 septembre 2022</w:t>
      </w:r>
      <w:r w:rsidR="00B85315">
        <w:rPr>
          <w:lang w:val="fr-CD"/>
        </w:rPr>
        <w:t xml:space="preserve"> </w:t>
      </w:r>
    </w:p>
    <w:p w14:paraId="7A5121AF" w14:textId="60772025" w:rsidR="00C80285" w:rsidRDefault="00C80285" w:rsidP="005C0BC9">
      <w:pPr>
        <w:pStyle w:val="Paragraphedeliste"/>
        <w:widowControl/>
        <w:numPr>
          <w:ilvl w:val="1"/>
          <w:numId w:val="16"/>
        </w:numPr>
        <w:autoSpaceDE/>
        <w:autoSpaceDN/>
        <w:adjustRightInd/>
        <w:spacing w:after="200" w:line="276" w:lineRule="auto"/>
        <w:contextualSpacing/>
        <w:rPr>
          <w:lang w:val="fr-CD"/>
        </w:rPr>
      </w:pPr>
      <w:r>
        <w:rPr>
          <w:lang w:val="fr-CD"/>
        </w:rPr>
        <w:t xml:space="preserve">Participation du Secrétaire Général de la CID-CDF au </w:t>
      </w:r>
      <w:proofErr w:type="spellStart"/>
      <w:r>
        <w:rPr>
          <w:lang w:val="fr-CD"/>
        </w:rPr>
        <w:t>congrés</w:t>
      </w:r>
      <w:proofErr w:type="spellEnd"/>
      <w:r>
        <w:rPr>
          <w:lang w:val="fr-CD"/>
        </w:rPr>
        <w:t xml:space="preserve"> du RIFRESS en septembre 2022 à Bruxelles en Belgique.</w:t>
      </w:r>
    </w:p>
    <w:p w14:paraId="3CD82239" w14:textId="21A1CC8C" w:rsidR="00C80285" w:rsidRDefault="00C80285" w:rsidP="005C0BC9">
      <w:pPr>
        <w:pStyle w:val="Paragraphedeliste"/>
        <w:widowControl/>
        <w:numPr>
          <w:ilvl w:val="1"/>
          <w:numId w:val="16"/>
        </w:numPr>
        <w:autoSpaceDE/>
        <w:autoSpaceDN/>
        <w:adjustRightInd/>
        <w:spacing w:after="200" w:line="276" w:lineRule="auto"/>
        <w:contextualSpacing/>
        <w:rPr>
          <w:lang w:val="fr-CD"/>
        </w:rPr>
      </w:pPr>
      <w:r>
        <w:rPr>
          <w:lang w:val="fr-CD"/>
        </w:rPr>
        <w:t>Participation du 2</w:t>
      </w:r>
      <w:r w:rsidRPr="00C80285">
        <w:rPr>
          <w:vertAlign w:val="superscript"/>
          <w:lang w:val="fr-CD"/>
        </w:rPr>
        <w:t>ème</w:t>
      </w:r>
      <w:r>
        <w:rPr>
          <w:lang w:val="fr-CD"/>
        </w:rPr>
        <w:t xml:space="preserve"> Vice-Président de la CID-CDF à la conférence scientifique d’initiative francophone pour le </w:t>
      </w:r>
      <w:proofErr w:type="spellStart"/>
      <w:r>
        <w:rPr>
          <w:lang w:val="fr-CD"/>
        </w:rPr>
        <w:t>partenariaten</w:t>
      </w:r>
      <w:proofErr w:type="spellEnd"/>
      <w:r>
        <w:rPr>
          <w:lang w:val="fr-CD"/>
        </w:rPr>
        <w:t xml:space="preserve"> santé, tenue à </w:t>
      </w:r>
      <w:proofErr w:type="spellStart"/>
      <w:r>
        <w:rPr>
          <w:lang w:val="fr-CD"/>
        </w:rPr>
        <w:t>Djeba</w:t>
      </w:r>
      <w:proofErr w:type="spellEnd"/>
      <w:r>
        <w:rPr>
          <w:lang w:val="fr-CD"/>
        </w:rPr>
        <w:t xml:space="preserve"> en Algérie, du 14 au 15 novembre 2022.</w:t>
      </w:r>
    </w:p>
    <w:p w14:paraId="797C8811" w14:textId="77777777" w:rsidR="00B85315" w:rsidRDefault="00B85315" w:rsidP="00B85315">
      <w:pPr>
        <w:pStyle w:val="Paragraphedeliste"/>
        <w:widowControl/>
        <w:autoSpaceDE/>
        <w:autoSpaceDN/>
        <w:adjustRightInd/>
        <w:spacing w:after="200" w:line="276" w:lineRule="auto"/>
        <w:ind w:left="720"/>
        <w:contextualSpacing/>
        <w:rPr>
          <w:lang w:val="fr-CD"/>
        </w:rPr>
      </w:pPr>
    </w:p>
    <w:p w14:paraId="7CD0E865" w14:textId="28B4CE40" w:rsidR="003467F8" w:rsidRDefault="003467F8" w:rsidP="003467F8">
      <w:pPr>
        <w:pStyle w:val="Paragraphedeliste"/>
        <w:widowControl/>
        <w:numPr>
          <w:ilvl w:val="0"/>
          <w:numId w:val="14"/>
        </w:numPr>
        <w:autoSpaceDE/>
        <w:autoSpaceDN/>
        <w:adjustRightInd/>
        <w:contextualSpacing/>
        <w:rPr>
          <w:b/>
          <w:szCs w:val="20"/>
        </w:rPr>
      </w:pPr>
      <w:r>
        <w:rPr>
          <w:b/>
          <w:szCs w:val="20"/>
        </w:rPr>
        <w:t xml:space="preserve">Plan </w:t>
      </w:r>
      <w:proofErr w:type="spellStart"/>
      <w:r>
        <w:rPr>
          <w:b/>
          <w:szCs w:val="20"/>
        </w:rPr>
        <w:t>d’action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en</w:t>
      </w:r>
      <w:proofErr w:type="spellEnd"/>
      <w:r>
        <w:rPr>
          <w:b/>
          <w:szCs w:val="20"/>
        </w:rPr>
        <w:t xml:space="preserve"> 20</w:t>
      </w:r>
      <w:r w:rsidR="00AD4E97">
        <w:rPr>
          <w:b/>
          <w:szCs w:val="20"/>
        </w:rPr>
        <w:t>2</w:t>
      </w:r>
      <w:r w:rsidR="00345C56">
        <w:rPr>
          <w:b/>
          <w:szCs w:val="20"/>
        </w:rPr>
        <w:t>2</w:t>
      </w:r>
      <w:r>
        <w:rPr>
          <w:b/>
          <w:szCs w:val="20"/>
        </w:rPr>
        <w:t>-202</w:t>
      </w:r>
      <w:r w:rsidR="00345C56">
        <w:rPr>
          <w:b/>
          <w:szCs w:val="20"/>
        </w:rPr>
        <w:t>3</w:t>
      </w:r>
    </w:p>
    <w:p w14:paraId="44243ED0" w14:textId="411391E9" w:rsidR="00FF4E75" w:rsidRPr="00FF4E75" w:rsidRDefault="00FF4E75" w:rsidP="00FF4E75">
      <w:pPr>
        <w:pStyle w:val="Paragraphedeliste"/>
        <w:widowControl/>
        <w:autoSpaceDE/>
        <w:autoSpaceDN/>
        <w:adjustRightInd/>
        <w:ind w:left="720"/>
        <w:contextualSpacing/>
        <w:rPr>
          <w:bCs/>
          <w:szCs w:val="20"/>
          <w:lang w:val="fr-BE"/>
        </w:rPr>
      </w:pPr>
      <w:r w:rsidRPr="00FF4E75">
        <w:rPr>
          <w:bCs/>
          <w:szCs w:val="20"/>
          <w:lang w:val="fr-BE"/>
        </w:rPr>
        <w:t>Les points qui suivent ont retenu l’attention des participants à savoir :</w:t>
      </w:r>
    </w:p>
    <w:p w14:paraId="68A7AA71" w14:textId="30F058D7" w:rsidR="00345C56" w:rsidRPr="006D6093" w:rsidRDefault="00345C56" w:rsidP="006D6093">
      <w:pPr>
        <w:pStyle w:val="Paragraphedeliste"/>
        <w:numPr>
          <w:ilvl w:val="1"/>
          <w:numId w:val="14"/>
        </w:numPr>
        <w:contextualSpacing/>
        <w:rPr>
          <w:b/>
          <w:szCs w:val="20"/>
          <w:lang w:val="fr-BE"/>
        </w:rPr>
      </w:pPr>
      <w:r>
        <w:rPr>
          <w:b/>
          <w:szCs w:val="20"/>
          <w:lang w:val="fr-BE"/>
        </w:rPr>
        <w:t xml:space="preserve">Il sera organisé en octobre 2023 à Bucarest en Roumanie, un </w:t>
      </w:r>
      <w:proofErr w:type="spellStart"/>
      <w:r w:rsidRPr="00345C56">
        <w:rPr>
          <w:b/>
          <w:szCs w:val="20"/>
          <w:lang w:val="ro-RO"/>
        </w:rPr>
        <w:t>Symposium</w:t>
      </w:r>
      <w:proofErr w:type="spellEnd"/>
      <w:r w:rsidRPr="00345C56">
        <w:rPr>
          <w:b/>
          <w:szCs w:val="20"/>
          <w:lang w:val="fr-CD"/>
        </w:rPr>
        <w:t xml:space="preserve"> scientifique</w:t>
      </w:r>
      <w:r w:rsidRPr="00345C56">
        <w:rPr>
          <w:b/>
          <w:szCs w:val="20"/>
          <w:lang w:val="ro-RO"/>
        </w:rPr>
        <w:t xml:space="preserve"> de</w:t>
      </w:r>
      <w:r w:rsidRPr="00345C56">
        <w:rPr>
          <w:b/>
          <w:szCs w:val="20"/>
          <w:lang w:val="fr-CD"/>
        </w:rPr>
        <w:t xml:space="preserve"> </w:t>
      </w:r>
      <w:r w:rsidRPr="00345C56">
        <w:rPr>
          <w:b/>
          <w:szCs w:val="20"/>
          <w:lang w:val="ro-RO"/>
        </w:rPr>
        <w:t>M</w:t>
      </w:r>
      <w:proofErr w:type="spellStart"/>
      <w:r w:rsidRPr="00345C56">
        <w:rPr>
          <w:b/>
          <w:szCs w:val="20"/>
          <w:lang w:val="fr-CD"/>
        </w:rPr>
        <w:t>édecine</w:t>
      </w:r>
      <w:proofErr w:type="spellEnd"/>
      <w:r w:rsidRPr="00345C56">
        <w:rPr>
          <w:b/>
          <w:szCs w:val="20"/>
          <w:lang w:val="fr-CD"/>
        </w:rPr>
        <w:t xml:space="preserve"> </w:t>
      </w:r>
      <w:r w:rsidRPr="00345C56">
        <w:rPr>
          <w:b/>
          <w:szCs w:val="20"/>
          <w:lang w:val="ro-RO"/>
        </w:rPr>
        <w:t>D</w:t>
      </w:r>
      <w:proofErr w:type="spellStart"/>
      <w:r w:rsidRPr="00345C56">
        <w:rPr>
          <w:b/>
          <w:szCs w:val="20"/>
          <w:lang w:val="fr-CD"/>
        </w:rPr>
        <w:t>entaire</w:t>
      </w:r>
      <w:proofErr w:type="spellEnd"/>
      <w:r w:rsidRPr="00345C56">
        <w:rPr>
          <w:b/>
          <w:szCs w:val="20"/>
          <w:lang w:val="fr-CD"/>
        </w:rPr>
        <w:t>:</w:t>
      </w:r>
      <w:r w:rsidR="006D6093">
        <w:rPr>
          <w:b/>
          <w:szCs w:val="20"/>
          <w:lang w:val="fr-CD"/>
        </w:rPr>
        <w:t xml:space="preserve"> » </w:t>
      </w:r>
      <w:r w:rsidRPr="006D6093">
        <w:rPr>
          <w:b/>
          <w:szCs w:val="20"/>
          <w:lang w:val="ro-RO"/>
        </w:rPr>
        <w:t>P</w:t>
      </w:r>
      <w:proofErr w:type="spellStart"/>
      <w:r w:rsidRPr="006D6093">
        <w:rPr>
          <w:b/>
          <w:szCs w:val="20"/>
          <w:lang w:val="fr-FR"/>
        </w:rPr>
        <w:t>riorités</w:t>
      </w:r>
      <w:proofErr w:type="spellEnd"/>
      <w:r w:rsidRPr="006D6093">
        <w:rPr>
          <w:b/>
          <w:szCs w:val="20"/>
          <w:lang w:val="fr-FR"/>
        </w:rPr>
        <w:t xml:space="preserve"> de la pratique dentaire contemporaine</w:t>
      </w:r>
      <w:r w:rsidR="006D6093">
        <w:rPr>
          <w:b/>
          <w:szCs w:val="20"/>
          <w:lang w:val="fr-FR"/>
        </w:rPr>
        <w:t> »</w:t>
      </w:r>
    </w:p>
    <w:p w14:paraId="044EF7C0" w14:textId="3B593734" w:rsidR="00AD4E97" w:rsidRPr="00AD4E97" w:rsidRDefault="00FF4E75" w:rsidP="00AD4E97">
      <w:pPr>
        <w:pStyle w:val="Paragraphedeliste"/>
        <w:widowControl/>
        <w:numPr>
          <w:ilvl w:val="1"/>
          <w:numId w:val="14"/>
        </w:numPr>
        <w:autoSpaceDE/>
        <w:autoSpaceDN/>
        <w:adjustRightInd/>
        <w:contextualSpacing/>
        <w:rPr>
          <w:b/>
          <w:szCs w:val="20"/>
          <w:lang w:val="fr-BE"/>
        </w:rPr>
      </w:pPr>
      <w:r>
        <w:rPr>
          <w:bCs/>
          <w:szCs w:val="20"/>
          <w:lang w:val="fr-BE"/>
        </w:rPr>
        <w:t>Lancer l’appel à cotisation aux facultés avec des lettres personnalisées</w:t>
      </w:r>
      <w:r w:rsidR="0020745F">
        <w:rPr>
          <w:rFonts w:cstheme="minorHAnsi"/>
          <w:szCs w:val="28"/>
          <w:lang w:val="fr-CD"/>
        </w:rPr>
        <w:t>.</w:t>
      </w:r>
    </w:p>
    <w:p w14:paraId="61870486" w14:textId="21134CFF" w:rsidR="00AD4E97" w:rsidRPr="005E01F6" w:rsidRDefault="00FF4E75" w:rsidP="00AD4E97">
      <w:pPr>
        <w:pStyle w:val="Paragraphedeliste"/>
        <w:widowControl/>
        <w:numPr>
          <w:ilvl w:val="1"/>
          <w:numId w:val="14"/>
        </w:numPr>
        <w:autoSpaceDE/>
        <w:autoSpaceDN/>
        <w:adjustRightInd/>
        <w:contextualSpacing/>
        <w:rPr>
          <w:b/>
          <w:szCs w:val="20"/>
          <w:lang w:val="fr-BE"/>
        </w:rPr>
      </w:pPr>
      <w:r>
        <w:rPr>
          <w:rFonts w:cstheme="minorHAnsi"/>
          <w:szCs w:val="28"/>
          <w:lang w:val="fr-BE"/>
        </w:rPr>
        <w:t>Mettre à jour le listing des Doyens des différentes facultés</w:t>
      </w:r>
      <w:r w:rsidR="005E01F6">
        <w:rPr>
          <w:rFonts w:cstheme="minorHAnsi"/>
          <w:szCs w:val="28"/>
          <w:lang w:val="fr-BE"/>
        </w:rPr>
        <w:t>.</w:t>
      </w:r>
    </w:p>
    <w:p w14:paraId="6E4E543E" w14:textId="12F56E39" w:rsidR="00607F66" w:rsidRPr="00DB4F65" w:rsidRDefault="006E7E86" w:rsidP="00AD4E97">
      <w:pPr>
        <w:pStyle w:val="Paragraphedeliste"/>
        <w:widowControl/>
        <w:numPr>
          <w:ilvl w:val="1"/>
          <w:numId w:val="14"/>
        </w:numPr>
        <w:autoSpaceDE/>
        <w:autoSpaceDN/>
        <w:adjustRightInd/>
        <w:contextualSpacing/>
        <w:rPr>
          <w:b/>
          <w:szCs w:val="20"/>
          <w:lang w:val="fr-BE"/>
        </w:rPr>
      </w:pPr>
      <w:r>
        <w:rPr>
          <w:rFonts w:cstheme="minorHAnsi"/>
          <w:szCs w:val="28"/>
          <w:lang w:val="fr-BE"/>
        </w:rPr>
        <w:t xml:space="preserve">Que les facultés qui désirent s’affilier au </w:t>
      </w:r>
      <w:proofErr w:type="spellStart"/>
      <w:r>
        <w:rPr>
          <w:rFonts w:cstheme="minorHAnsi"/>
          <w:szCs w:val="28"/>
          <w:lang w:val="fr-BE"/>
        </w:rPr>
        <w:t>reseau</w:t>
      </w:r>
      <w:proofErr w:type="spellEnd"/>
      <w:r>
        <w:rPr>
          <w:rFonts w:cstheme="minorHAnsi"/>
          <w:szCs w:val="28"/>
          <w:lang w:val="fr-BE"/>
        </w:rPr>
        <w:t xml:space="preserve"> doivent adresser un courrier </w:t>
      </w:r>
      <w:proofErr w:type="spellStart"/>
      <w:r>
        <w:rPr>
          <w:rFonts w:cstheme="minorHAnsi"/>
          <w:szCs w:val="28"/>
          <w:lang w:val="fr-BE"/>
        </w:rPr>
        <w:t>adhocbà</w:t>
      </w:r>
      <w:proofErr w:type="spellEnd"/>
      <w:r>
        <w:rPr>
          <w:rFonts w:cstheme="minorHAnsi"/>
          <w:szCs w:val="28"/>
          <w:lang w:val="fr-BE"/>
        </w:rPr>
        <w:t xml:space="preserve"> la présidente</w:t>
      </w:r>
      <w:r w:rsidR="00607F66">
        <w:rPr>
          <w:rFonts w:cstheme="minorHAnsi"/>
          <w:szCs w:val="28"/>
          <w:lang w:val="fr-BE"/>
        </w:rPr>
        <w:t>.</w:t>
      </w:r>
    </w:p>
    <w:p w14:paraId="1667CC40" w14:textId="4921D852" w:rsidR="00DA4ACE" w:rsidRPr="00DA4ACE" w:rsidRDefault="00DA4ACE" w:rsidP="00FF4E75">
      <w:pPr>
        <w:rPr>
          <w:lang w:val="fr-CD"/>
        </w:rPr>
      </w:pPr>
    </w:p>
    <w:p w14:paraId="271367B4" w14:textId="77777777" w:rsidR="00DA4ACE" w:rsidRPr="001635C5" w:rsidRDefault="00DA4ACE" w:rsidP="00AC5A52">
      <w:pPr>
        <w:pStyle w:val="Paragraphedeliste"/>
        <w:widowControl/>
        <w:numPr>
          <w:ilvl w:val="0"/>
          <w:numId w:val="14"/>
        </w:numPr>
        <w:autoSpaceDE/>
        <w:autoSpaceDN/>
        <w:adjustRightInd/>
        <w:contextualSpacing/>
        <w:rPr>
          <w:b/>
        </w:rPr>
      </w:pPr>
      <w:r w:rsidRPr="001635C5">
        <w:rPr>
          <w:b/>
        </w:rPr>
        <w:t>Rapport Financier</w:t>
      </w:r>
    </w:p>
    <w:p w14:paraId="1854EB69" w14:textId="010B4A6A" w:rsidR="00FB64A6" w:rsidRPr="00DA4ACE" w:rsidRDefault="006E7E86" w:rsidP="0026515E">
      <w:pPr>
        <w:rPr>
          <w:lang w:val="fr-CD"/>
        </w:rPr>
      </w:pPr>
      <w:r>
        <w:rPr>
          <w:lang w:val="fr-CD"/>
        </w:rPr>
        <w:t>Compte tenu des difficultés de communication avec le Trésorier, ce point n’a pas été traité</w:t>
      </w:r>
    </w:p>
    <w:p w14:paraId="2383B3BB" w14:textId="77777777" w:rsidR="00DA4ACE" w:rsidRPr="00DA4ACE" w:rsidRDefault="00DA4ACE" w:rsidP="00DA4ACE">
      <w:pPr>
        <w:ind w:left="708"/>
        <w:rPr>
          <w:lang w:val="fr-CD"/>
        </w:rPr>
      </w:pPr>
    </w:p>
    <w:p w14:paraId="4D002FA6" w14:textId="77777777" w:rsidR="00817261" w:rsidRDefault="00817261" w:rsidP="00817261">
      <w:pPr>
        <w:pStyle w:val="Paragraphedeliste"/>
        <w:numPr>
          <w:ilvl w:val="0"/>
          <w:numId w:val="14"/>
        </w:numPr>
        <w:contextualSpacing/>
        <w:jc w:val="both"/>
        <w:rPr>
          <w:rFonts w:cs="Helvetica"/>
          <w:b/>
          <w:bCs/>
          <w:szCs w:val="20"/>
          <w:lang w:val="fr-CD"/>
        </w:rPr>
      </w:pPr>
      <w:r>
        <w:rPr>
          <w:rFonts w:cs="Helvetica"/>
          <w:b/>
          <w:bCs/>
          <w:szCs w:val="20"/>
          <w:lang w:val="fr-CD"/>
        </w:rPr>
        <w:t>Divers</w:t>
      </w:r>
    </w:p>
    <w:p w14:paraId="4E047D99" w14:textId="77777777" w:rsidR="00817261" w:rsidRDefault="00817261" w:rsidP="00817261">
      <w:pPr>
        <w:pStyle w:val="Paragraphedeliste"/>
        <w:ind w:left="720"/>
        <w:contextualSpacing/>
        <w:jc w:val="both"/>
        <w:rPr>
          <w:rFonts w:cs="Helvetica"/>
          <w:b/>
          <w:bCs/>
          <w:szCs w:val="20"/>
          <w:lang w:val="fr-CD"/>
        </w:rPr>
      </w:pPr>
    </w:p>
    <w:p w14:paraId="1D9A7835" w14:textId="31C32F14" w:rsidR="00817261" w:rsidRPr="00345C56" w:rsidRDefault="006E7E86" w:rsidP="00345C56">
      <w:pPr>
        <w:contextualSpacing/>
        <w:jc w:val="both"/>
        <w:rPr>
          <w:rFonts w:cs="Helvetica"/>
          <w:szCs w:val="20"/>
          <w:lang w:val="fr-CD"/>
        </w:rPr>
      </w:pPr>
      <w:r w:rsidRPr="00345C56">
        <w:rPr>
          <w:rFonts w:cs="Helvetica"/>
          <w:szCs w:val="20"/>
          <w:lang w:val="fr-CD"/>
        </w:rPr>
        <w:t xml:space="preserve">La présidente a accordé un dernier mot à tous les </w:t>
      </w:r>
      <w:r w:rsidR="006D6093">
        <w:rPr>
          <w:rFonts w:cs="Helvetica"/>
          <w:szCs w:val="20"/>
          <w:lang w:val="fr-CD"/>
        </w:rPr>
        <w:t>D</w:t>
      </w:r>
      <w:r w:rsidRPr="00345C56">
        <w:rPr>
          <w:rFonts w:cs="Helvetica"/>
          <w:szCs w:val="20"/>
          <w:lang w:val="fr-CD"/>
        </w:rPr>
        <w:t xml:space="preserve">oyens présents pour faire le </w:t>
      </w:r>
      <w:proofErr w:type="spellStart"/>
      <w:r w:rsidRPr="00345C56">
        <w:rPr>
          <w:rFonts w:cs="Helvetica"/>
          <w:szCs w:val="20"/>
          <w:lang w:val="fr-CD"/>
        </w:rPr>
        <w:t>resumé</w:t>
      </w:r>
      <w:proofErr w:type="spellEnd"/>
      <w:r w:rsidRPr="00345C56">
        <w:rPr>
          <w:rFonts w:cs="Helvetica"/>
          <w:szCs w:val="20"/>
          <w:lang w:val="fr-CD"/>
        </w:rPr>
        <w:t xml:space="preserve"> de la situation dans leurs facultés respectives.</w:t>
      </w:r>
    </w:p>
    <w:p w14:paraId="239FF75A" w14:textId="788FB265" w:rsidR="00817261" w:rsidRPr="00345C56" w:rsidRDefault="006E7E86" w:rsidP="00345C56">
      <w:pPr>
        <w:contextualSpacing/>
        <w:jc w:val="both"/>
        <w:rPr>
          <w:rFonts w:cs="Helvetica"/>
          <w:szCs w:val="20"/>
          <w:lang w:val="fr-CD"/>
        </w:rPr>
      </w:pPr>
      <w:r w:rsidRPr="00345C56">
        <w:rPr>
          <w:rFonts w:cs="Helvetica"/>
          <w:szCs w:val="20"/>
          <w:lang w:val="fr-CD"/>
        </w:rPr>
        <w:t>Il a été retenu qu’en Tunisie</w:t>
      </w:r>
      <w:r w:rsidR="00345C56" w:rsidRPr="00345C56">
        <w:rPr>
          <w:rFonts w:cs="Helvetica"/>
          <w:szCs w:val="20"/>
          <w:lang w:val="fr-CD"/>
        </w:rPr>
        <w:t>, la seule faculté de médecine dentaire est à Monastir</w:t>
      </w:r>
      <w:r w:rsidR="00345C56">
        <w:rPr>
          <w:rFonts w:cs="Helvetica"/>
          <w:szCs w:val="20"/>
          <w:lang w:val="fr-CD"/>
        </w:rPr>
        <w:t>.</w:t>
      </w:r>
    </w:p>
    <w:p w14:paraId="23C404FA" w14:textId="77777777" w:rsidR="002B3891" w:rsidRDefault="002B3891" w:rsidP="00817261">
      <w:pPr>
        <w:pStyle w:val="Paragraphedeliste"/>
        <w:ind w:left="1440"/>
        <w:contextualSpacing/>
        <w:jc w:val="both"/>
        <w:rPr>
          <w:rFonts w:cs="Helvetica"/>
          <w:szCs w:val="20"/>
          <w:lang w:val="fr-CD"/>
        </w:rPr>
      </w:pPr>
    </w:p>
    <w:p w14:paraId="13D1BF7B" w14:textId="77777777" w:rsidR="00DA4ACE" w:rsidRPr="00DA4ACE" w:rsidRDefault="00DA4ACE" w:rsidP="00DA4ACE">
      <w:pPr>
        <w:jc w:val="both"/>
        <w:rPr>
          <w:rFonts w:cs="Helvetica"/>
          <w:szCs w:val="20"/>
          <w:lang w:val="fr-CD"/>
        </w:rPr>
      </w:pPr>
    </w:p>
    <w:p w14:paraId="70AB8515" w14:textId="165CE9F0" w:rsidR="00DA4ACE" w:rsidRPr="00DA4ACE" w:rsidRDefault="006263BA" w:rsidP="00940840">
      <w:pPr>
        <w:jc w:val="both"/>
        <w:rPr>
          <w:rFonts w:cs="Helvetica"/>
          <w:szCs w:val="20"/>
          <w:lang w:val="fr-CD"/>
        </w:rPr>
      </w:pPr>
      <w:r>
        <w:rPr>
          <w:rFonts w:cs="Helvetica"/>
          <w:szCs w:val="20"/>
          <w:lang w:val="fr-CD"/>
        </w:rPr>
        <w:t>L</w:t>
      </w:r>
      <w:r w:rsidR="00DA4ACE" w:rsidRPr="00DA4ACE">
        <w:rPr>
          <w:rFonts w:cs="Helvetica"/>
          <w:szCs w:val="20"/>
          <w:lang w:val="fr-CD"/>
        </w:rPr>
        <w:t>a présidente a</w:t>
      </w:r>
      <w:r w:rsidR="000D72A5">
        <w:rPr>
          <w:rFonts w:cs="Helvetica"/>
          <w:szCs w:val="20"/>
          <w:lang w:val="fr-CD"/>
        </w:rPr>
        <w:t>, enfin,</w:t>
      </w:r>
      <w:r w:rsidR="00DA4ACE" w:rsidRPr="00DA4ACE">
        <w:rPr>
          <w:rFonts w:cs="Helvetica"/>
          <w:szCs w:val="20"/>
          <w:lang w:val="fr-CD"/>
        </w:rPr>
        <w:t xml:space="preserve"> remercié tous les participants et leur a souhaité </w:t>
      </w:r>
      <w:r w:rsidR="00345C56">
        <w:rPr>
          <w:rFonts w:cs="Helvetica"/>
          <w:szCs w:val="20"/>
          <w:lang w:val="fr-CD"/>
        </w:rPr>
        <w:t xml:space="preserve">de bonnes fêtes de fin d’années et </w:t>
      </w:r>
      <w:r w:rsidR="00DA4ACE" w:rsidRPr="00DA4ACE">
        <w:rPr>
          <w:rFonts w:cs="Helvetica"/>
          <w:szCs w:val="20"/>
          <w:lang w:val="fr-CD"/>
        </w:rPr>
        <w:t xml:space="preserve">un bon retour dans leurs facultés respectives avec espoir de les retrouver </w:t>
      </w:r>
      <w:r w:rsidR="00345C56">
        <w:rPr>
          <w:rFonts w:cs="Helvetica"/>
          <w:szCs w:val="20"/>
          <w:lang w:val="fr-CD"/>
        </w:rPr>
        <w:t xml:space="preserve">en forme </w:t>
      </w:r>
      <w:r w:rsidR="00DA4ACE" w:rsidRPr="00DA4ACE">
        <w:rPr>
          <w:rFonts w:cs="Helvetica"/>
          <w:szCs w:val="20"/>
          <w:lang w:val="fr-CD"/>
        </w:rPr>
        <w:t>dans une année</w:t>
      </w:r>
      <w:r w:rsidR="002B3891">
        <w:rPr>
          <w:rFonts w:cs="Helvetica"/>
          <w:szCs w:val="20"/>
          <w:lang w:val="fr-CD"/>
        </w:rPr>
        <w:t xml:space="preserve"> et a invité les participants à un déjeuner d’amitié</w:t>
      </w:r>
      <w:r w:rsidR="00345C56">
        <w:rPr>
          <w:rFonts w:cs="Helvetica"/>
          <w:szCs w:val="20"/>
          <w:lang w:val="fr-CD"/>
        </w:rPr>
        <w:t xml:space="preserve"> offert par ses soins au restaurant de l’</w:t>
      </w:r>
      <w:proofErr w:type="spellStart"/>
      <w:r w:rsidR="00345C56">
        <w:rPr>
          <w:rFonts w:cs="Helvetica"/>
          <w:szCs w:val="20"/>
          <w:lang w:val="fr-CD"/>
        </w:rPr>
        <w:t>hotel</w:t>
      </w:r>
      <w:proofErr w:type="spellEnd"/>
      <w:r w:rsidR="00345C56">
        <w:rPr>
          <w:rFonts w:cs="Helvetica"/>
          <w:szCs w:val="20"/>
          <w:lang w:val="fr-CD"/>
        </w:rPr>
        <w:t xml:space="preserve"> Le Méridien</w:t>
      </w:r>
      <w:r w:rsidR="002B3891">
        <w:rPr>
          <w:rFonts w:cs="Helvetica"/>
          <w:szCs w:val="20"/>
          <w:lang w:val="fr-CD"/>
        </w:rPr>
        <w:t>.</w:t>
      </w:r>
    </w:p>
    <w:p w14:paraId="7F1D67B1" w14:textId="77777777" w:rsidR="00DA4ACE" w:rsidRPr="00DA4ACE" w:rsidRDefault="00DA4ACE" w:rsidP="00DA4ACE">
      <w:pPr>
        <w:ind w:left="709"/>
        <w:jc w:val="both"/>
        <w:rPr>
          <w:rFonts w:cs="Helvetica"/>
          <w:szCs w:val="20"/>
          <w:lang w:val="fr-CD"/>
        </w:rPr>
      </w:pPr>
    </w:p>
    <w:p w14:paraId="261FF540" w14:textId="326ED525" w:rsidR="00DA4ACE" w:rsidRPr="00DA4ACE" w:rsidRDefault="00DA4ACE" w:rsidP="00940840">
      <w:pPr>
        <w:jc w:val="both"/>
        <w:rPr>
          <w:rFonts w:cs="Helvetica"/>
          <w:szCs w:val="20"/>
          <w:lang w:val="fr-CD"/>
        </w:rPr>
      </w:pPr>
      <w:r w:rsidRPr="00DA4ACE">
        <w:rPr>
          <w:rFonts w:cs="Helvetica"/>
          <w:szCs w:val="20"/>
          <w:lang w:val="fr-CD"/>
        </w:rPr>
        <w:t>Débutée à 9h</w:t>
      </w:r>
      <w:r w:rsidR="000D72A5">
        <w:rPr>
          <w:rFonts w:cs="Helvetica"/>
          <w:szCs w:val="20"/>
          <w:lang w:val="fr-CD"/>
        </w:rPr>
        <w:t>20</w:t>
      </w:r>
      <w:r w:rsidRPr="00DA4ACE">
        <w:rPr>
          <w:rFonts w:cs="Helvetica"/>
          <w:szCs w:val="20"/>
          <w:lang w:val="fr-CD"/>
        </w:rPr>
        <w:t xml:space="preserve">’, l’Assemblée Générale </w:t>
      </w:r>
      <w:r w:rsidR="00345C56">
        <w:rPr>
          <w:rFonts w:cs="Helvetica"/>
          <w:szCs w:val="20"/>
          <w:lang w:val="fr-CD"/>
        </w:rPr>
        <w:t>O</w:t>
      </w:r>
      <w:r w:rsidRPr="00DA4ACE">
        <w:rPr>
          <w:rFonts w:cs="Helvetica"/>
          <w:szCs w:val="20"/>
          <w:lang w:val="fr-CD"/>
        </w:rPr>
        <w:t>rdinaire de la CID-CDF 20</w:t>
      </w:r>
      <w:r w:rsidR="006263BA">
        <w:rPr>
          <w:rFonts w:cs="Helvetica"/>
          <w:szCs w:val="20"/>
          <w:lang w:val="fr-CD"/>
        </w:rPr>
        <w:t>2</w:t>
      </w:r>
      <w:r w:rsidR="00345C56">
        <w:rPr>
          <w:rFonts w:cs="Helvetica"/>
          <w:szCs w:val="20"/>
          <w:lang w:val="fr-CD"/>
        </w:rPr>
        <w:t>2</w:t>
      </w:r>
      <w:r w:rsidRPr="00DA4ACE">
        <w:rPr>
          <w:rFonts w:cs="Helvetica"/>
          <w:szCs w:val="20"/>
          <w:lang w:val="fr-CD"/>
        </w:rPr>
        <w:t xml:space="preserve"> a pris fin à 1</w:t>
      </w:r>
      <w:r w:rsidR="001D693F">
        <w:rPr>
          <w:rFonts w:cs="Helvetica"/>
          <w:szCs w:val="20"/>
          <w:lang w:val="fr-CD"/>
        </w:rPr>
        <w:t>2</w:t>
      </w:r>
      <w:r w:rsidRPr="00DA4ACE">
        <w:rPr>
          <w:rFonts w:cs="Helvetica"/>
          <w:szCs w:val="20"/>
          <w:lang w:val="fr-CD"/>
        </w:rPr>
        <w:t>h</w:t>
      </w:r>
      <w:r w:rsidR="00345C56">
        <w:rPr>
          <w:rFonts w:cs="Helvetica"/>
          <w:szCs w:val="20"/>
          <w:lang w:val="fr-CD"/>
        </w:rPr>
        <w:t>25</w:t>
      </w:r>
      <w:r w:rsidRPr="00DA4ACE">
        <w:rPr>
          <w:rFonts w:cs="Helvetica"/>
          <w:szCs w:val="20"/>
          <w:lang w:val="fr-CD"/>
        </w:rPr>
        <w:t>’.</w:t>
      </w:r>
    </w:p>
    <w:p w14:paraId="33106D25" w14:textId="77777777" w:rsidR="00DA4ACE" w:rsidRPr="00DA4ACE" w:rsidRDefault="00DA4ACE" w:rsidP="00DA4ACE">
      <w:pPr>
        <w:ind w:left="709"/>
        <w:jc w:val="both"/>
        <w:rPr>
          <w:rFonts w:cs="Helvetica"/>
          <w:szCs w:val="20"/>
          <w:lang w:val="fr-CD"/>
        </w:rPr>
      </w:pPr>
    </w:p>
    <w:p w14:paraId="37D4AE93" w14:textId="77777777" w:rsidR="00D412F3" w:rsidRDefault="00D412F3" w:rsidP="00940840">
      <w:pPr>
        <w:ind w:left="709"/>
        <w:jc w:val="center"/>
        <w:rPr>
          <w:rFonts w:cs="Helvetica"/>
          <w:szCs w:val="20"/>
          <w:lang w:val="fr-CD"/>
        </w:rPr>
      </w:pPr>
    </w:p>
    <w:p w14:paraId="35FACF26" w14:textId="434A4039" w:rsidR="00DA4ACE" w:rsidRPr="00DA4ACE" w:rsidRDefault="00DA4ACE" w:rsidP="00940840">
      <w:pPr>
        <w:ind w:left="709"/>
        <w:jc w:val="center"/>
        <w:rPr>
          <w:rFonts w:cs="Helvetica"/>
          <w:szCs w:val="20"/>
          <w:lang w:val="fr-CD"/>
        </w:rPr>
      </w:pPr>
      <w:r w:rsidRPr="00DA4ACE">
        <w:rPr>
          <w:rFonts w:cs="Helvetica"/>
          <w:szCs w:val="20"/>
          <w:lang w:val="fr-CD"/>
        </w:rPr>
        <w:t>Fait à Paris, le 2</w:t>
      </w:r>
      <w:r w:rsidR="00345C56">
        <w:rPr>
          <w:rFonts w:cs="Helvetica"/>
          <w:szCs w:val="20"/>
          <w:lang w:val="fr-CD"/>
        </w:rPr>
        <w:t>4</w:t>
      </w:r>
      <w:r w:rsidRPr="00DA4ACE">
        <w:rPr>
          <w:rFonts w:cs="Helvetica"/>
          <w:szCs w:val="20"/>
          <w:lang w:val="fr-CD"/>
        </w:rPr>
        <w:t xml:space="preserve"> novembre 20</w:t>
      </w:r>
      <w:r w:rsidR="006263BA">
        <w:rPr>
          <w:rFonts w:cs="Helvetica"/>
          <w:szCs w:val="20"/>
          <w:lang w:val="fr-CD"/>
        </w:rPr>
        <w:t>2</w:t>
      </w:r>
      <w:r w:rsidR="00345C56">
        <w:rPr>
          <w:rFonts w:cs="Helvetica"/>
          <w:szCs w:val="20"/>
          <w:lang w:val="fr-CD"/>
        </w:rPr>
        <w:t>2</w:t>
      </w:r>
      <w:r w:rsidRPr="00DA4ACE">
        <w:rPr>
          <w:rFonts w:cs="Helvetica"/>
          <w:szCs w:val="20"/>
          <w:lang w:val="fr-CD"/>
        </w:rPr>
        <w:t>.</w:t>
      </w:r>
    </w:p>
    <w:p w14:paraId="71E9C0AA" w14:textId="77777777" w:rsidR="00DA4ACE" w:rsidRPr="00DA4ACE" w:rsidRDefault="00DA4ACE" w:rsidP="00DA4ACE">
      <w:pPr>
        <w:jc w:val="both"/>
        <w:rPr>
          <w:rFonts w:cs="Helvetica"/>
          <w:szCs w:val="20"/>
          <w:lang w:val="fr-CD"/>
        </w:rPr>
      </w:pPr>
    </w:p>
    <w:p w14:paraId="6FA3388B" w14:textId="1170997F" w:rsidR="00DA4ACE" w:rsidRPr="00DA4ACE" w:rsidRDefault="00DA4ACE" w:rsidP="00940840">
      <w:pPr>
        <w:ind w:left="709"/>
        <w:jc w:val="both"/>
        <w:rPr>
          <w:rFonts w:cs="Helvetica"/>
          <w:szCs w:val="20"/>
          <w:lang w:val="fr-CD"/>
        </w:rPr>
      </w:pPr>
      <w:r w:rsidRPr="00DA4ACE">
        <w:rPr>
          <w:rFonts w:cs="Helvetica"/>
          <w:szCs w:val="20"/>
          <w:lang w:val="fr-CD"/>
        </w:rPr>
        <w:t>Le Secrétaire Général</w:t>
      </w:r>
      <w:r w:rsidR="00940840">
        <w:rPr>
          <w:rFonts w:cs="Helvetica"/>
          <w:szCs w:val="20"/>
          <w:lang w:val="fr-CD"/>
        </w:rPr>
        <w:t>,</w:t>
      </w:r>
      <w:r w:rsidRPr="00DA4ACE">
        <w:rPr>
          <w:rFonts w:cs="Helvetica"/>
          <w:szCs w:val="20"/>
          <w:lang w:val="fr-CD"/>
        </w:rPr>
        <w:tab/>
      </w:r>
      <w:r w:rsidRPr="00DA4ACE">
        <w:rPr>
          <w:rFonts w:cs="Helvetica"/>
          <w:szCs w:val="20"/>
          <w:lang w:val="fr-CD"/>
        </w:rPr>
        <w:tab/>
      </w:r>
      <w:r w:rsidRPr="00DA4ACE">
        <w:rPr>
          <w:rFonts w:cs="Helvetica"/>
          <w:szCs w:val="20"/>
          <w:lang w:val="fr-CD"/>
        </w:rPr>
        <w:tab/>
      </w:r>
      <w:r w:rsidRPr="00DA4ACE">
        <w:rPr>
          <w:rFonts w:cs="Helvetica"/>
          <w:szCs w:val="20"/>
          <w:lang w:val="fr-CD"/>
        </w:rPr>
        <w:tab/>
      </w:r>
      <w:r w:rsidRPr="00DA4ACE">
        <w:rPr>
          <w:rFonts w:cs="Helvetica"/>
          <w:szCs w:val="20"/>
          <w:lang w:val="fr-CD"/>
        </w:rPr>
        <w:tab/>
        <w:t>La Présidente</w:t>
      </w:r>
      <w:r w:rsidR="00940840">
        <w:rPr>
          <w:rFonts w:cs="Helvetica"/>
          <w:szCs w:val="20"/>
          <w:lang w:val="fr-CD"/>
        </w:rPr>
        <w:t>,</w:t>
      </w:r>
    </w:p>
    <w:p w14:paraId="63BD322B" w14:textId="77777777" w:rsidR="00DA4ACE" w:rsidRPr="00DA4ACE" w:rsidRDefault="00DA4ACE" w:rsidP="00DA4ACE">
      <w:pPr>
        <w:jc w:val="both"/>
        <w:rPr>
          <w:rFonts w:cs="Helvetica"/>
          <w:szCs w:val="20"/>
          <w:lang w:val="fr-CD"/>
        </w:rPr>
      </w:pPr>
      <w:r w:rsidRPr="00DA4ACE">
        <w:rPr>
          <w:rFonts w:cs="Helvetica"/>
          <w:szCs w:val="20"/>
          <w:lang w:val="fr-CD"/>
        </w:rPr>
        <w:t xml:space="preserve">             </w:t>
      </w:r>
      <w:r w:rsidRPr="00C84DC0">
        <w:rPr>
          <w:rFonts w:cs="Helvetica"/>
          <w:noProof/>
          <w:szCs w:val="20"/>
        </w:rPr>
        <w:drawing>
          <wp:inline distT="0" distB="0" distL="0" distR="0" wp14:anchorId="4016D20C" wp14:editId="4684FB83">
            <wp:extent cx="1355334" cy="5089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0753" cy="52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4ACE">
        <w:rPr>
          <w:rFonts w:cs="Helvetica"/>
          <w:szCs w:val="20"/>
          <w:lang w:val="fr-CD"/>
        </w:rPr>
        <w:t xml:space="preserve">                                             </w:t>
      </w:r>
      <w:r w:rsidRPr="00F05671">
        <w:rPr>
          <w:rFonts w:ascii="Helvetica" w:hAnsi="Helvetica" w:cs="Helvetica"/>
          <w:noProof/>
          <w:sz w:val="20"/>
          <w:szCs w:val="20"/>
          <w:lang w:eastAsia="fr-FR"/>
        </w:rPr>
        <w:drawing>
          <wp:inline distT="0" distB="0" distL="0" distR="0" wp14:anchorId="76B1B2AB" wp14:editId="1A204169">
            <wp:extent cx="1447800" cy="660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4ACE">
        <w:rPr>
          <w:rFonts w:cs="Helvetica"/>
          <w:szCs w:val="20"/>
          <w:lang w:val="fr-CD"/>
        </w:rPr>
        <w:t xml:space="preserve">     </w:t>
      </w:r>
    </w:p>
    <w:p w14:paraId="6C3A7742" w14:textId="77777777" w:rsidR="00DA4ACE" w:rsidRPr="00DA4ACE" w:rsidRDefault="00DA4ACE" w:rsidP="00DA4ACE">
      <w:pPr>
        <w:spacing w:line="280" w:lineRule="atLeast"/>
        <w:rPr>
          <w:rFonts w:ascii="Times" w:hAnsi="Times" w:cs="Times"/>
          <w:color w:val="000000"/>
          <w:lang w:val="fr-CD"/>
        </w:rPr>
      </w:pPr>
    </w:p>
    <w:p w14:paraId="29DD458A" w14:textId="6E39D748" w:rsidR="00D62A7B" w:rsidRPr="001202C8" w:rsidRDefault="00DA4ACE" w:rsidP="00940840">
      <w:pPr>
        <w:jc w:val="both"/>
        <w:rPr>
          <w:sz w:val="28"/>
          <w:szCs w:val="28"/>
          <w:lang w:val="fr-CD"/>
        </w:rPr>
      </w:pPr>
      <w:r w:rsidRPr="00DA4ACE">
        <w:rPr>
          <w:rFonts w:cs="Helvetica"/>
          <w:szCs w:val="20"/>
          <w:lang w:val="fr-CD"/>
        </w:rPr>
        <w:t xml:space="preserve">         Professeur F. SONGO BAUKAKA</w:t>
      </w:r>
      <w:r w:rsidRPr="00DA4ACE">
        <w:rPr>
          <w:rFonts w:cs="Helvetica"/>
          <w:szCs w:val="20"/>
          <w:lang w:val="fr-CD"/>
        </w:rPr>
        <w:tab/>
      </w:r>
      <w:r w:rsidRPr="00DA4ACE">
        <w:rPr>
          <w:rFonts w:cs="Helvetica"/>
          <w:szCs w:val="20"/>
          <w:lang w:val="fr-CD"/>
        </w:rPr>
        <w:tab/>
        <w:t xml:space="preserve">Professeur </w:t>
      </w:r>
      <w:proofErr w:type="spellStart"/>
      <w:r w:rsidRPr="00DA4ACE">
        <w:rPr>
          <w:rFonts w:cs="Helvetica"/>
          <w:szCs w:val="20"/>
          <w:lang w:val="fr-CD"/>
        </w:rPr>
        <w:t>Norina</w:t>
      </w:r>
      <w:proofErr w:type="spellEnd"/>
      <w:r w:rsidRPr="00DA4ACE">
        <w:rPr>
          <w:rFonts w:cs="Helvetica"/>
          <w:szCs w:val="20"/>
          <w:lang w:val="fr-CD"/>
        </w:rPr>
        <w:t xml:space="preserve"> </w:t>
      </w:r>
      <w:proofErr w:type="spellStart"/>
      <w:r w:rsidRPr="00DA4ACE">
        <w:rPr>
          <w:rFonts w:cs="Helvetica"/>
          <w:szCs w:val="20"/>
          <w:lang w:val="fr-CD"/>
        </w:rPr>
        <w:t>Consuela</w:t>
      </w:r>
      <w:proofErr w:type="spellEnd"/>
      <w:r w:rsidRPr="00DA4ACE">
        <w:rPr>
          <w:rFonts w:cs="Helvetica"/>
          <w:szCs w:val="20"/>
          <w:lang w:val="fr-CD"/>
        </w:rPr>
        <w:t xml:space="preserve"> FORNA</w:t>
      </w:r>
    </w:p>
    <w:sectPr w:rsidR="00D62A7B" w:rsidRPr="001202C8" w:rsidSect="00DA4ACE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965C" w14:textId="77777777" w:rsidR="00D07FB3" w:rsidRDefault="00D07FB3" w:rsidP="00DA4ACE">
      <w:r>
        <w:separator/>
      </w:r>
    </w:p>
  </w:endnote>
  <w:endnote w:type="continuationSeparator" w:id="0">
    <w:p w14:paraId="37225A91" w14:textId="77777777" w:rsidR="00D07FB3" w:rsidRDefault="00D07FB3" w:rsidP="00DA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micSansMS">
    <w:altName w:val="Cambria"/>
    <w:panose1 w:val="030F07020303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867091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CBD73" w14:textId="2FF5ECD5" w:rsidR="00DA4ACE" w:rsidRDefault="00DA4ACE" w:rsidP="00E039A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87323AE" w14:textId="77777777" w:rsidR="00DA4ACE" w:rsidRDefault="00DA4A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1602436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AF1CDB" w14:textId="060BCB07" w:rsidR="00DA4ACE" w:rsidRDefault="00DA4ACE" w:rsidP="00E039A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776EBF55" w14:textId="77777777" w:rsidR="00DA4ACE" w:rsidRDefault="00DA4A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CF48" w14:textId="77777777" w:rsidR="00D07FB3" w:rsidRDefault="00D07FB3" w:rsidP="00DA4ACE">
      <w:r>
        <w:separator/>
      </w:r>
    </w:p>
  </w:footnote>
  <w:footnote w:type="continuationSeparator" w:id="0">
    <w:p w14:paraId="27EDD0A8" w14:textId="77777777" w:rsidR="00D07FB3" w:rsidRDefault="00D07FB3" w:rsidP="00DA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EFB"/>
    <w:multiLevelType w:val="hybridMultilevel"/>
    <w:tmpl w:val="FB266C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7AB"/>
    <w:multiLevelType w:val="hybridMultilevel"/>
    <w:tmpl w:val="E6EC9380"/>
    <w:lvl w:ilvl="0" w:tplc="58CAD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0A37"/>
    <w:multiLevelType w:val="multilevel"/>
    <w:tmpl w:val="2FECF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910B24"/>
    <w:multiLevelType w:val="hybridMultilevel"/>
    <w:tmpl w:val="1964984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671AC914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738B"/>
    <w:multiLevelType w:val="multilevel"/>
    <w:tmpl w:val="CF487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52EDC"/>
    <w:multiLevelType w:val="hybridMultilevel"/>
    <w:tmpl w:val="F29618E2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5425E"/>
    <w:multiLevelType w:val="hybridMultilevel"/>
    <w:tmpl w:val="2E0CFC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56B5"/>
    <w:multiLevelType w:val="hybridMultilevel"/>
    <w:tmpl w:val="638EB2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C1C9B"/>
    <w:multiLevelType w:val="hybridMultilevel"/>
    <w:tmpl w:val="1902D406"/>
    <w:lvl w:ilvl="0" w:tplc="7620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EBC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48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25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66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2A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60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01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6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8C18AC"/>
    <w:multiLevelType w:val="hybridMultilevel"/>
    <w:tmpl w:val="452E642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99060A"/>
    <w:multiLevelType w:val="hybridMultilevel"/>
    <w:tmpl w:val="8F1CC5B8"/>
    <w:lvl w:ilvl="0" w:tplc="B57E2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17892"/>
    <w:multiLevelType w:val="hybridMultilevel"/>
    <w:tmpl w:val="2572CBA4"/>
    <w:lvl w:ilvl="0" w:tplc="68CAA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B5C55"/>
    <w:multiLevelType w:val="hybridMultilevel"/>
    <w:tmpl w:val="0AB622C8"/>
    <w:lvl w:ilvl="0" w:tplc="C7405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CB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65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C7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85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82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87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2B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A3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5617BC"/>
    <w:multiLevelType w:val="multilevel"/>
    <w:tmpl w:val="7A50CF6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4" w15:restartNumberingAfterBreak="0">
    <w:nsid w:val="3D5F20C2"/>
    <w:multiLevelType w:val="hybridMultilevel"/>
    <w:tmpl w:val="2E0CFC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20C9"/>
    <w:multiLevelType w:val="hybridMultilevel"/>
    <w:tmpl w:val="1C16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17BD8"/>
    <w:multiLevelType w:val="hybridMultilevel"/>
    <w:tmpl w:val="2E0CFC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2379B"/>
    <w:multiLevelType w:val="hybridMultilevel"/>
    <w:tmpl w:val="2CF413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5CA1"/>
    <w:multiLevelType w:val="hybridMultilevel"/>
    <w:tmpl w:val="9282302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A6641"/>
    <w:multiLevelType w:val="hybridMultilevel"/>
    <w:tmpl w:val="9E9C3E1A"/>
    <w:lvl w:ilvl="0" w:tplc="11240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B7C24"/>
    <w:multiLevelType w:val="multilevel"/>
    <w:tmpl w:val="AA5638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79700861"/>
    <w:multiLevelType w:val="multilevel"/>
    <w:tmpl w:val="2FECF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51188404">
    <w:abstractNumId w:val="6"/>
  </w:num>
  <w:num w:numId="2" w16cid:durableId="1910143633">
    <w:abstractNumId w:val="10"/>
  </w:num>
  <w:num w:numId="3" w16cid:durableId="1516655556">
    <w:abstractNumId w:val="9"/>
  </w:num>
  <w:num w:numId="4" w16cid:durableId="2030254185">
    <w:abstractNumId w:val="7"/>
  </w:num>
  <w:num w:numId="5" w16cid:durableId="1169904216">
    <w:abstractNumId w:val="11"/>
  </w:num>
  <w:num w:numId="6" w16cid:durableId="928122140">
    <w:abstractNumId w:val="16"/>
  </w:num>
  <w:num w:numId="7" w16cid:durableId="1251356101">
    <w:abstractNumId w:val="0"/>
  </w:num>
  <w:num w:numId="8" w16cid:durableId="2139687917">
    <w:abstractNumId w:val="14"/>
  </w:num>
  <w:num w:numId="9" w16cid:durableId="713236458">
    <w:abstractNumId w:val="21"/>
  </w:num>
  <w:num w:numId="10" w16cid:durableId="590313087">
    <w:abstractNumId w:val="8"/>
  </w:num>
  <w:num w:numId="11" w16cid:durableId="1374694822">
    <w:abstractNumId w:val="12"/>
  </w:num>
  <w:num w:numId="12" w16cid:durableId="684331896">
    <w:abstractNumId w:val="2"/>
  </w:num>
  <w:num w:numId="13" w16cid:durableId="2044865103">
    <w:abstractNumId w:val="1"/>
  </w:num>
  <w:num w:numId="14" w16cid:durableId="1145701162">
    <w:abstractNumId w:val="19"/>
  </w:num>
  <w:num w:numId="15" w16cid:durableId="1384674258">
    <w:abstractNumId w:val="4"/>
  </w:num>
  <w:num w:numId="16" w16cid:durableId="1731033049">
    <w:abstractNumId w:val="15"/>
  </w:num>
  <w:num w:numId="17" w16cid:durableId="695472679">
    <w:abstractNumId w:val="3"/>
  </w:num>
  <w:num w:numId="18" w16cid:durableId="1430349789">
    <w:abstractNumId w:val="18"/>
  </w:num>
  <w:num w:numId="19" w16cid:durableId="1212618061">
    <w:abstractNumId w:val="13"/>
  </w:num>
  <w:num w:numId="20" w16cid:durableId="1610970969">
    <w:abstractNumId w:val="20"/>
  </w:num>
  <w:num w:numId="21" w16cid:durableId="1816531638">
    <w:abstractNumId w:val="5"/>
  </w:num>
  <w:num w:numId="22" w16cid:durableId="19440259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FB"/>
    <w:rsid w:val="000621AB"/>
    <w:rsid w:val="000939FC"/>
    <w:rsid w:val="00097A5E"/>
    <w:rsid w:val="000B1BE5"/>
    <w:rsid w:val="000B51FB"/>
    <w:rsid w:val="000D72A5"/>
    <w:rsid w:val="000F47C4"/>
    <w:rsid w:val="001014C0"/>
    <w:rsid w:val="00102197"/>
    <w:rsid w:val="001202C8"/>
    <w:rsid w:val="00120452"/>
    <w:rsid w:val="00133769"/>
    <w:rsid w:val="0015586E"/>
    <w:rsid w:val="001633FE"/>
    <w:rsid w:val="00165E20"/>
    <w:rsid w:val="001719F3"/>
    <w:rsid w:val="001C6196"/>
    <w:rsid w:val="001D693F"/>
    <w:rsid w:val="0020745F"/>
    <w:rsid w:val="00212C44"/>
    <w:rsid w:val="00224F15"/>
    <w:rsid w:val="00231F74"/>
    <w:rsid w:val="0023795F"/>
    <w:rsid w:val="0026515E"/>
    <w:rsid w:val="00291F45"/>
    <w:rsid w:val="002A498A"/>
    <w:rsid w:val="002B3891"/>
    <w:rsid w:val="002E21C8"/>
    <w:rsid w:val="0032050D"/>
    <w:rsid w:val="00337965"/>
    <w:rsid w:val="00345C56"/>
    <w:rsid w:val="003467F8"/>
    <w:rsid w:val="0035730D"/>
    <w:rsid w:val="00363AB1"/>
    <w:rsid w:val="0037752D"/>
    <w:rsid w:val="003E3EE7"/>
    <w:rsid w:val="00427FF3"/>
    <w:rsid w:val="00430F16"/>
    <w:rsid w:val="004A2012"/>
    <w:rsid w:val="004B2E5E"/>
    <w:rsid w:val="004B6D61"/>
    <w:rsid w:val="004D10D9"/>
    <w:rsid w:val="00525256"/>
    <w:rsid w:val="00567EF2"/>
    <w:rsid w:val="00570CBA"/>
    <w:rsid w:val="0058557D"/>
    <w:rsid w:val="005A1FA1"/>
    <w:rsid w:val="005B18B7"/>
    <w:rsid w:val="005B5813"/>
    <w:rsid w:val="005B7555"/>
    <w:rsid w:val="005C0BC9"/>
    <w:rsid w:val="005C7AA5"/>
    <w:rsid w:val="005C7C0B"/>
    <w:rsid w:val="005D651A"/>
    <w:rsid w:val="005E00BA"/>
    <w:rsid w:val="005E01F6"/>
    <w:rsid w:val="005F0DA2"/>
    <w:rsid w:val="005F4819"/>
    <w:rsid w:val="00604C6D"/>
    <w:rsid w:val="00605809"/>
    <w:rsid w:val="00607F66"/>
    <w:rsid w:val="00613CD1"/>
    <w:rsid w:val="006263BA"/>
    <w:rsid w:val="006823E7"/>
    <w:rsid w:val="006A254B"/>
    <w:rsid w:val="006D6093"/>
    <w:rsid w:val="006E7E86"/>
    <w:rsid w:val="006F6BD4"/>
    <w:rsid w:val="00724BF5"/>
    <w:rsid w:val="0072514B"/>
    <w:rsid w:val="0074395D"/>
    <w:rsid w:val="00762C87"/>
    <w:rsid w:val="007A03A7"/>
    <w:rsid w:val="007B1A3C"/>
    <w:rsid w:val="007C01A3"/>
    <w:rsid w:val="007E056A"/>
    <w:rsid w:val="007F2787"/>
    <w:rsid w:val="007F6544"/>
    <w:rsid w:val="00817261"/>
    <w:rsid w:val="008405FD"/>
    <w:rsid w:val="00844DE1"/>
    <w:rsid w:val="00851691"/>
    <w:rsid w:val="008553B4"/>
    <w:rsid w:val="00891BD3"/>
    <w:rsid w:val="008C2AB8"/>
    <w:rsid w:val="008C2AED"/>
    <w:rsid w:val="008D3542"/>
    <w:rsid w:val="008E7260"/>
    <w:rsid w:val="00922244"/>
    <w:rsid w:val="00940840"/>
    <w:rsid w:val="00965A7A"/>
    <w:rsid w:val="00990C16"/>
    <w:rsid w:val="009B5680"/>
    <w:rsid w:val="009C22D1"/>
    <w:rsid w:val="009F305C"/>
    <w:rsid w:val="00A00D3D"/>
    <w:rsid w:val="00A01433"/>
    <w:rsid w:val="00A27BC9"/>
    <w:rsid w:val="00A57AB4"/>
    <w:rsid w:val="00A82A8B"/>
    <w:rsid w:val="00A84141"/>
    <w:rsid w:val="00AB22D4"/>
    <w:rsid w:val="00AB7409"/>
    <w:rsid w:val="00AC5A52"/>
    <w:rsid w:val="00AD4E97"/>
    <w:rsid w:val="00B33626"/>
    <w:rsid w:val="00B37D0D"/>
    <w:rsid w:val="00B85315"/>
    <w:rsid w:val="00BB7CC3"/>
    <w:rsid w:val="00BE3589"/>
    <w:rsid w:val="00BE3BEC"/>
    <w:rsid w:val="00C52ECA"/>
    <w:rsid w:val="00C72D4E"/>
    <w:rsid w:val="00C80285"/>
    <w:rsid w:val="00C80ADF"/>
    <w:rsid w:val="00D01ADD"/>
    <w:rsid w:val="00D05010"/>
    <w:rsid w:val="00D07FB3"/>
    <w:rsid w:val="00D31B7A"/>
    <w:rsid w:val="00D412F3"/>
    <w:rsid w:val="00D62A7B"/>
    <w:rsid w:val="00D75566"/>
    <w:rsid w:val="00DA4ACE"/>
    <w:rsid w:val="00DA5A8B"/>
    <w:rsid w:val="00DB4F65"/>
    <w:rsid w:val="00DC487A"/>
    <w:rsid w:val="00E039AF"/>
    <w:rsid w:val="00E200A8"/>
    <w:rsid w:val="00E26B38"/>
    <w:rsid w:val="00E3342C"/>
    <w:rsid w:val="00E36923"/>
    <w:rsid w:val="00E94C1F"/>
    <w:rsid w:val="00E962E3"/>
    <w:rsid w:val="00EA125F"/>
    <w:rsid w:val="00ED3F7F"/>
    <w:rsid w:val="00ED71B9"/>
    <w:rsid w:val="00F05671"/>
    <w:rsid w:val="00F21EF3"/>
    <w:rsid w:val="00F51AA5"/>
    <w:rsid w:val="00F94E65"/>
    <w:rsid w:val="00FB5FC0"/>
    <w:rsid w:val="00FB64A6"/>
    <w:rsid w:val="00FC0175"/>
    <w:rsid w:val="00FE0563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AACC"/>
  <w15:docId w15:val="{551560D5-BEF1-424E-8EC7-33428075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51F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B51FB"/>
    <w:pPr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Paragraphedeliste">
    <w:name w:val="List Paragraph"/>
    <w:basedOn w:val="Normal"/>
    <w:uiPriority w:val="34"/>
    <w:qFormat/>
    <w:rsid w:val="004B2E5E"/>
  </w:style>
  <w:style w:type="paragraph" w:styleId="Pieddepage">
    <w:name w:val="footer"/>
    <w:basedOn w:val="Normal"/>
    <w:link w:val="PieddepageCar"/>
    <w:uiPriority w:val="99"/>
    <w:unhideWhenUsed/>
    <w:rsid w:val="00DA4A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ACE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DA4ACE"/>
  </w:style>
  <w:style w:type="paragraph" w:styleId="NormalWeb">
    <w:name w:val="Normal (Web)"/>
    <w:basedOn w:val="Normal"/>
    <w:uiPriority w:val="99"/>
    <w:semiHidden/>
    <w:unhideWhenUsed/>
    <w:rsid w:val="0026515E"/>
    <w:pPr>
      <w:widowControl/>
      <w:autoSpaceDE/>
      <w:autoSpaceDN/>
      <w:adjustRightInd/>
      <w:spacing w:before="100" w:beforeAutospacing="1" w:after="100" w:afterAutospacing="1"/>
    </w:pPr>
    <w:rPr>
      <w:lang w:val="fr-CD" w:eastAsia="fr-FR"/>
    </w:rPr>
  </w:style>
  <w:style w:type="character" w:styleId="Lienhypertexte">
    <w:name w:val="Hyperlink"/>
    <w:basedOn w:val="Policepardfaut"/>
    <w:uiPriority w:val="99"/>
    <w:unhideWhenUsed/>
    <w:rsid w:val="002651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26515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65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4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918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etnik.becloudonline.be</dc:creator>
  <cp:keywords/>
  <dc:description/>
  <cp:lastModifiedBy>Florent Songo</cp:lastModifiedBy>
  <cp:revision>4</cp:revision>
  <cp:lastPrinted>2018-10-02T18:20:00Z</cp:lastPrinted>
  <dcterms:created xsi:type="dcterms:W3CDTF">2023-11-27T11:14:00Z</dcterms:created>
  <dcterms:modified xsi:type="dcterms:W3CDTF">2023-11-27T15:42:00Z</dcterms:modified>
</cp:coreProperties>
</file>